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11" w:rsidRDefault="00260911" w:rsidP="00954EA1">
      <w:pPr>
        <w:jc w:val="center"/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</w:pPr>
    </w:p>
    <w:p w:rsidR="00164E3A" w:rsidRPr="00086FF1" w:rsidRDefault="001C37E5" w:rsidP="00954EA1">
      <w:pPr>
        <w:jc w:val="center"/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  <w:t>PROCEDIMI</w:t>
      </w:r>
      <w:r w:rsidR="00177533" w:rsidRPr="00086FF1"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  <w:t xml:space="preserve">ENTO </w:t>
      </w:r>
      <w:r w:rsidR="00AA1FDC"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  <w:t>CONTRATACIÓN ESPACIOS FUNCIONALES</w:t>
      </w:r>
    </w:p>
    <w:p w:rsidR="002C179D" w:rsidRDefault="002C179D" w:rsidP="00164E3A">
      <w:pPr>
        <w:jc w:val="center"/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</w:pPr>
    </w:p>
    <w:p w:rsidR="00260911" w:rsidRPr="00086FF1" w:rsidRDefault="00260911" w:rsidP="00164E3A">
      <w:pPr>
        <w:jc w:val="center"/>
        <w:rPr>
          <w:rFonts w:ascii="Century Gothic" w:hAnsi="Century Gothic" w:cs="Arial"/>
          <w:b/>
          <w:color w:val="2F5496" w:themeColor="accent5" w:themeShade="BF"/>
          <w:sz w:val="22"/>
          <w:szCs w:val="22"/>
        </w:rPr>
      </w:pPr>
    </w:p>
    <w:p w:rsidR="002C179D" w:rsidRDefault="004C4C10" w:rsidP="0076113D">
      <w:pPr>
        <w:pStyle w:val="Ttulo1"/>
        <w:keepLines/>
        <w:numPr>
          <w:ilvl w:val="0"/>
          <w:numId w:val="1"/>
        </w:numPr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  <w:bookmarkStart w:id="0" w:name="_Toc478129169"/>
      <w:r w:rsidRPr="00086FF1">
        <w:rPr>
          <w:rFonts w:ascii="Century Gothic" w:hAnsi="Century Gothic"/>
          <w:color w:val="2F5496" w:themeColor="accent5" w:themeShade="BF"/>
          <w:sz w:val="22"/>
          <w:szCs w:val="22"/>
        </w:rPr>
        <w:t>OBJETIVO</w:t>
      </w:r>
      <w:bookmarkStart w:id="1" w:name="_Toc478129170"/>
      <w:bookmarkEnd w:id="0"/>
    </w:p>
    <w:p w:rsidR="00F743E6" w:rsidRPr="00F743E6" w:rsidRDefault="00F743E6" w:rsidP="00F743E6"/>
    <w:p w:rsidR="00FC594C" w:rsidRDefault="00FC594C" w:rsidP="00F743E6">
      <w:pPr>
        <w:pStyle w:val="Ttulo1"/>
        <w:keepLines/>
        <w:tabs>
          <w:tab w:val="clear" w:pos="180"/>
        </w:tabs>
        <w:spacing w:line="276" w:lineRule="auto"/>
        <w:rPr>
          <w:rFonts w:ascii="Century Gothic" w:hAnsi="Century Gothic"/>
          <w:b w:val="0"/>
          <w:bCs w:val="0"/>
          <w:sz w:val="22"/>
          <w:szCs w:val="22"/>
          <w:lang w:val="es-CO"/>
        </w:rPr>
      </w:pPr>
      <w:r w:rsidRPr="00FC594C">
        <w:rPr>
          <w:rFonts w:ascii="Century Gothic" w:hAnsi="Century Gothic"/>
          <w:b w:val="0"/>
          <w:bCs w:val="0"/>
          <w:sz w:val="22"/>
          <w:szCs w:val="22"/>
          <w:lang w:val="es-CO"/>
        </w:rPr>
        <w:t>E</w:t>
      </w:r>
      <w:r>
        <w:rPr>
          <w:rFonts w:ascii="Century Gothic" w:hAnsi="Century Gothic"/>
          <w:b w:val="0"/>
          <w:bCs w:val="0"/>
          <w:sz w:val="22"/>
          <w:szCs w:val="22"/>
          <w:lang w:val="es-CO"/>
        </w:rPr>
        <w:t>stablecer las</w:t>
      </w:r>
      <w:r w:rsidRPr="00FC594C">
        <w:rPr>
          <w:rFonts w:ascii="Century Gothic" w:hAnsi="Century Gothic"/>
          <w:b w:val="0"/>
          <w:bCs w:val="0"/>
          <w:sz w:val="22"/>
          <w:szCs w:val="22"/>
          <w:lang w:val="es-CO"/>
        </w:rPr>
        <w:t xml:space="preserve"> condiciones, actividades, responsabilidades </w:t>
      </w:r>
      <w:r w:rsidR="00AA1FDC">
        <w:rPr>
          <w:rFonts w:ascii="Century Gothic" w:hAnsi="Century Gothic"/>
          <w:b w:val="0"/>
          <w:bCs w:val="0"/>
          <w:sz w:val="22"/>
          <w:szCs w:val="22"/>
          <w:lang w:val="es-CO"/>
        </w:rPr>
        <w:t>en la gest</w:t>
      </w:r>
      <w:r w:rsidR="004124D8">
        <w:rPr>
          <w:rFonts w:ascii="Century Gothic" w:hAnsi="Century Gothic"/>
          <w:b w:val="0"/>
          <w:bCs w:val="0"/>
          <w:sz w:val="22"/>
          <w:szCs w:val="22"/>
          <w:lang w:val="es-CO"/>
        </w:rPr>
        <w:t xml:space="preserve">ión contractual de proyectos </w:t>
      </w:r>
      <w:r w:rsidR="00AA1FDC">
        <w:rPr>
          <w:rFonts w:ascii="Century Gothic" w:hAnsi="Century Gothic"/>
          <w:b w:val="0"/>
          <w:bCs w:val="0"/>
          <w:sz w:val="22"/>
          <w:szCs w:val="22"/>
          <w:lang w:val="es-CO"/>
        </w:rPr>
        <w:t>bajo la modalidad de espacios funcionales en</w:t>
      </w:r>
      <w:r w:rsidRPr="00FC594C">
        <w:rPr>
          <w:rFonts w:ascii="Century Gothic" w:hAnsi="Century Gothic"/>
          <w:b w:val="0"/>
          <w:bCs w:val="0"/>
          <w:sz w:val="22"/>
          <w:szCs w:val="22"/>
          <w:lang w:val="es-CO"/>
        </w:rPr>
        <w:t xml:space="preserve"> </w:t>
      </w:r>
      <w:r>
        <w:rPr>
          <w:rFonts w:ascii="Century Gothic" w:hAnsi="Century Gothic"/>
          <w:b w:val="0"/>
          <w:bCs w:val="0"/>
          <w:sz w:val="22"/>
          <w:szCs w:val="22"/>
          <w:lang w:val="es-CO"/>
        </w:rPr>
        <w:t>FAMOC DEPANEL SA</w:t>
      </w:r>
      <w:r w:rsidR="00AA1FDC">
        <w:rPr>
          <w:rFonts w:ascii="Century Gothic" w:hAnsi="Century Gothic"/>
          <w:b w:val="0"/>
          <w:bCs w:val="0"/>
          <w:sz w:val="22"/>
          <w:szCs w:val="22"/>
          <w:lang w:val="es-CO"/>
        </w:rPr>
        <w:t>.</w:t>
      </w:r>
    </w:p>
    <w:p w:rsidR="00F743E6" w:rsidRPr="00F743E6" w:rsidRDefault="00F743E6" w:rsidP="00F743E6">
      <w:pPr>
        <w:rPr>
          <w:lang w:val="es-CO"/>
        </w:rPr>
      </w:pPr>
    </w:p>
    <w:p w:rsidR="004C4C10" w:rsidRPr="00086FF1" w:rsidRDefault="004C4C10" w:rsidP="00F743E6">
      <w:pPr>
        <w:pStyle w:val="Ttulo1"/>
        <w:keepLines/>
        <w:numPr>
          <w:ilvl w:val="0"/>
          <w:numId w:val="1"/>
        </w:numPr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color w:val="2F5496" w:themeColor="accent5" w:themeShade="BF"/>
          <w:sz w:val="22"/>
          <w:szCs w:val="22"/>
        </w:rPr>
        <w:t>ALCANCE</w:t>
      </w:r>
      <w:bookmarkEnd w:id="1"/>
    </w:p>
    <w:p w:rsidR="002C179D" w:rsidRPr="00086FF1" w:rsidRDefault="002C179D" w:rsidP="00F743E6">
      <w:pPr>
        <w:rPr>
          <w:rFonts w:ascii="Century Gothic" w:hAnsi="Century Gothic"/>
        </w:rPr>
      </w:pPr>
    </w:p>
    <w:p w:rsidR="00FC594C" w:rsidRPr="00FC594C" w:rsidRDefault="00450923" w:rsidP="00AA1FDC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</w:rPr>
      </w:pPr>
      <w:r w:rsidRPr="00450923">
        <w:rPr>
          <w:rFonts w:ascii="Century Gothic" w:hAnsi="Century Gothic" w:cs="Arial"/>
          <w:sz w:val="22"/>
          <w:szCs w:val="22"/>
          <w:lang w:val="es-CO"/>
        </w:rPr>
        <w:t xml:space="preserve">Este procedimiento es aplicable </w:t>
      </w:r>
      <w:r w:rsidR="00FC594C">
        <w:rPr>
          <w:rFonts w:ascii="Century Gothic" w:hAnsi="Century Gothic" w:cs="Arial"/>
          <w:sz w:val="22"/>
          <w:szCs w:val="22"/>
          <w:lang w:val="es-CO"/>
        </w:rPr>
        <w:t xml:space="preserve">a los </w:t>
      </w:r>
      <w:r w:rsidR="00AA1FDC">
        <w:rPr>
          <w:rFonts w:ascii="Century Gothic" w:hAnsi="Century Gothic" w:cs="Arial"/>
          <w:sz w:val="22"/>
          <w:szCs w:val="22"/>
          <w:lang w:val="es-CO"/>
        </w:rPr>
        <w:t>proyectos de espacios funcionales desde el inicio del contrato por parte de la gestión Comercial hasta la continuidad y cierre por parte de la gestión de servicio posventa.</w:t>
      </w:r>
    </w:p>
    <w:p w:rsidR="00450923" w:rsidRPr="00086FF1" w:rsidRDefault="00450923" w:rsidP="00856491">
      <w:pPr>
        <w:autoSpaceDE w:val="0"/>
        <w:autoSpaceDN w:val="0"/>
        <w:adjustRightInd w:val="0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450923" w:rsidRDefault="00164E3A" w:rsidP="0076113D">
      <w:pPr>
        <w:pStyle w:val="Ttulo1"/>
        <w:keepLines/>
        <w:numPr>
          <w:ilvl w:val="0"/>
          <w:numId w:val="1"/>
        </w:numPr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color w:val="2F5496" w:themeColor="accent5" w:themeShade="BF"/>
          <w:sz w:val="22"/>
          <w:szCs w:val="22"/>
        </w:rPr>
        <w:t>RESPONSABILIDADES</w:t>
      </w:r>
    </w:p>
    <w:p w:rsidR="00450923" w:rsidRDefault="00450923" w:rsidP="00450923">
      <w:pPr>
        <w:pStyle w:val="Ttulo1"/>
        <w:keepLines/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  <w:sz w:val="22"/>
          <w:szCs w:val="22"/>
        </w:rPr>
      </w:pPr>
    </w:p>
    <w:p w:rsidR="00F743E6" w:rsidRDefault="00F42BC6" w:rsidP="007641E3">
      <w:pPr>
        <w:pStyle w:val="Ttulo1"/>
        <w:keepLines/>
        <w:numPr>
          <w:ilvl w:val="0"/>
          <w:numId w:val="5"/>
        </w:numPr>
        <w:tabs>
          <w:tab w:val="clear" w:pos="180"/>
        </w:tabs>
        <w:ind w:left="426"/>
        <w:rPr>
          <w:rFonts w:ascii="Century Gothic" w:hAnsi="Century Gothic"/>
          <w:b w:val="0"/>
          <w:bCs w:val="0"/>
          <w:sz w:val="22"/>
          <w:szCs w:val="22"/>
        </w:rPr>
      </w:pPr>
      <w:r w:rsidRPr="00F42BC6">
        <w:rPr>
          <w:rFonts w:ascii="Century Gothic" w:hAnsi="Century Gothic"/>
          <w:bCs w:val="0"/>
          <w:sz w:val="22"/>
          <w:szCs w:val="22"/>
        </w:rPr>
        <w:t>A</w:t>
      </w:r>
      <w:r>
        <w:rPr>
          <w:rFonts w:ascii="Century Gothic" w:hAnsi="Century Gothic"/>
          <w:bCs w:val="0"/>
          <w:sz w:val="22"/>
          <w:szCs w:val="22"/>
        </w:rPr>
        <w:t>sesor comercial:</w:t>
      </w:r>
      <w:r>
        <w:rPr>
          <w:rFonts w:ascii="Century Gothic" w:hAnsi="Century Gothic"/>
          <w:b w:val="0"/>
          <w:bCs w:val="0"/>
          <w:sz w:val="22"/>
          <w:szCs w:val="22"/>
        </w:rPr>
        <w:t xml:space="preserve"> R</w:t>
      </w:r>
      <w:r w:rsidR="00266B24">
        <w:rPr>
          <w:rFonts w:ascii="Century Gothic" w:hAnsi="Century Gothic"/>
          <w:b w:val="0"/>
          <w:bCs w:val="0"/>
          <w:sz w:val="22"/>
          <w:szCs w:val="22"/>
        </w:rPr>
        <w:t>esponsable de gestionar la primera etapa del proyecto desde la firma del contrato por las partes y</w:t>
      </w:r>
      <w:r w:rsidR="004124D8">
        <w:rPr>
          <w:rFonts w:ascii="Century Gothic" w:hAnsi="Century Gothic"/>
          <w:b w:val="0"/>
          <w:bCs w:val="0"/>
          <w:sz w:val="22"/>
          <w:szCs w:val="22"/>
        </w:rPr>
        <w:t xml:space="preserve"> el acta de inicio,</w:t>
      </w:r>
      <w:r w:rsidR="009F5CB2">
        <w:rPr>
          <w:rFonts w:ascii="Century Gothic" w:hAnsi="Century Gothic"/>
          <w:b w:val="0"/>
          <w:bCs w:val="0"/>
          <w:sz w:val="22"/>
          <w:szCs w:val="22"/>
        </w:rPr>
        <w:t xml:space="preserve"> así como realizar el </w:t>
      </w:r>
      <w:r w:rsidR="004124D8">
        <w:rPr>
          <w:rFonts w:ascii="Century Gothic" w:hAnsi="Century Gothic"/>
          <w:b w:val="0"/>
          <w:bCs w:val="0"/>
          <w:sz w:val="22"/>
          <w:szCs w:val="22"/>
        </w:rPr>
        <w:t>la legalización de las pólizas y</w:t>
      </w:r>
      <w:r w:rsidR="009F5CB2">
        <w:rPr>
          <w:rFonts w:ascii="Century Gothic" w:hAnsi="Century Gothic"/>
          <w:b w:val="0"/>
          <w:bCs w:val="0"/>
          <w:sz w:val="22"/>
          <w:szCs w:val="22"/>
        </w:rPr>
        <w:t xml:space="preserve"> recaudo de facturas correspondiente</w:t>
      </w:r>
      <w:r w:rsidR="004124D8">
        <w:rPr>
          <w:rFonts w:ascii="Century Gothic" w:hAnsi="Century Gothic"/>
          <w:b w:val="0"/>
          <w:bCs w:val="0"/>
          <w:sz w:val="22"/>
          <w:szCs w:val="22"/>
        </w:rPr>
        <w:t>s. Deberá entregar la hoja de vida del proyecto espacios funcionales.</w:t>
      </w:r>
      <w:r w:rsidR="009F5CB2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r w:rsidR="004124D8">
        <w:rPr>
          <w:rFonts w:ascii="Century Gothic" w:hAnsi="Century Gothic"/>
          <w:b w:val="0"/>
          <w:bCs w:val="0"/>
          <w:sz w:val="22"/>
          <w:szCs w:val="22"/>
        </w:rPr>
        <w:t xml:space="preserve">Su responsabilidad irá </w:t>
      </w:r>
      <w:r w:rsidR="009F5CB2">
        <w:rPr>
          <w:rFonts w:ascii="Century Gothic" w:hAnsi="Century Gothic"/>
          <w:b w:val="0"/>
          <w:bCs w:val="0"/>
          <w:sz w:val="22"/>
          <w:szCs w:val="22"/>
        </w:rPr>
        <w:t xml:space="preserve">hasta  la </w:t>
      </w:r>
      <w:r w:rsidR="004124D8">
        <w:rPr>
          <w:rFonts w:ascii="Century Gothic" w:hAnsi="Century Gothic"/>
          <w:b w:val="0"/>
          <w:bCs w:val="0"/>
          <w:sz w:val="22"/>
          <w:szCs w:val="22"/>
        </w:rPr>
        <w:t xml:space="preserve">entrega al Dpto. de Servicio Posventa. </w:t>
      </w:r>
    </w:p>
    <w:p w:rsidR="00F743E6" w:rsidRPr="00F743E6" w:rsidRDefault="00F743E6" w:rsidP="007641E3">
      <w:pPr>
        <w:ind w:left="426"/>
      </w:pPr>
    </w:p>
    <w:p w:rsidR="00F42BC6" w:rsidRDefault="00F42BC6" w:rsidP="00F42BC6">
      <w:pPr>
        <w:pStyle w:val="Ttulo1"/>
        <w:keepLines/>
        <w:numPr>
          <w:ilvl w:val="0"/>
          <w:numId w:val="5"/>
        </w:numPr>
        <w:tabs>
          <w:tab w:val="clear" w:pos="180"/>
        </w:tabs>
        <w:ind w:left="426"/>
        <w:rPr>
          <w:rFonts w:ascii="Century Gothic" w:hAnsi="Century Gothic"/>
          <w:b w:val="0"/>
          <w:bCs w:val="0"/>
          <w:sz w:val="22"/>
          <w:szCs w:val="22"/>
        </w:rPr>
      </w:pPr>
      <w:r w:rsidRPr="00F42BC6">
        <w:rPr>
          <w:rFonts w:ascii="Century Gothic" w:hAnsi="Century Gothic"/>
          <w:bCs w:val="0"/>
          <w:sz w:val="22"/>
          <w:szCs w:val="22"/>
        </w:rPr>
        <w:t>J</w:t>
      </w:r>
      <w:r w:rsidR="00266B24" w:rsidRPr="00F42BC6">
        <w:rPr>
          <w:rFonts w:ascii="Century Gothic" w:hAnsi="Century Gothic"/>
          <w:bCs w:val="0"/>
          <w:sz w:val="22"/>
          <w:szCs w:val="22"/>
        </w:rPr>
        <w:t>efe jurídico</w:t>
      </w:r>
      <w:r w:rsidRPr="00F42BC6">
        <w:rPr>
          <w:rFonts w:ascii="Century Gothic" w:hAnsi="Century Gothic"/>
          <w:bCs w:val="0"/>
          <w:sz w:val="22"/>
          <w:szCs w:val="22"/>
        </w:rPr>
        <w:t>:</w:t>
      </w:r>
      <w:r w:rsidR="00266B24" w:rsidRPr="00266B24">
        <w:rPr>
          <w:rFonts w:ascii="Century Gothic" w:hAnsi="Century Gothic"/>
          <w:b w:val="0"/>
          <w:bCs w:val="0"/>
          <w:sz w:val="22"/>
          <w:szCs w:val="22"/>
        </w:rPr>
        <w:t xml:space="preserve"> </w:t>
      </w:r>
      <w:r>
        <w:rPr>
          <w:rFonts w:ascii="Century Gothic" w:hAnsi="Century Gothic"/>
          <w:b w:val="0"/>
          <w:bCs w:val="0"/>
          <w:sz w:val="22"/>
          <w:szCs w:val="22"/>
        </w:rPr>
        <w:t>D</w:t>
      </w:r>
      <w:r w:rsidR="00266B24">
        <w:rPr>
          <w:rFonts w:ascii="Century Gothic" w:hAnsi="Century Gothic"/>
          <w:b w:val="0"/>
          <w:bCs w:val="0"/>
          <w:sz w:val="22"/>
          <w:szCs w:val="22"/>
        </w:rPr>
        <w:t xml:space="preserve">eberá validar que la </w:t>
      </w:r>
      <w:r w:rsidR="00266B24" w:rsidRPr="00266B24">
        <w:rPr>
          <w:rFonts w:ascii="Century Gothic" w:hAnsi="Century Gothic"/>
          <w:b w:val="0"/>
          <w:bCs w:val="0"/>
          <w:sz w:val="22"/>
          <w:szCs w:val="22"/>
        </w:rPr>
        <w:t>información contractual y co</w:t>
      </w:r>
      <w:r w:rsidR="009F5CB2">
        <w:rPr>
          <w:rFonts w:ascii="Century Gothic" w:hAnsi="Century Gothic"/>
          <w:b w:val="0"/>
          <w:bCs w:val="0"/>
          <w:sz w:val="22"/>
          <w:szCs w:val="22"/>
        </w:rPr>
        <w:t xml:space="preserve">ordinar con el </w:t>
      </w:r>
      <w:r>
        <w:rPr>
          <w:rFonts w:ascii="Century Gothic" w:hAnsi="Century Gothic"/>
          <w:b w:val="0"/>
          <w:bCs w:val="0"/>
          <w:sz w:val="22"/>
          <w:szCs w:val="22"/>
        </w:rPr>
        <w:t xml:space="preserve">proveedor </w:t>
      </w:r>
      <w:r w:rsidR="009F5CB2">
        <w:rPr>
          <w:rFonts w:ascii="Century Gothic" w:hAnsi="Century Gothic"/>
          <w:b w:val="0"/>
          <w:bCs w:val="0"/>
          <w:sz w:val="22"/>
          <w:szCs w:val="22"/>
        </w:rPr>
        <w:t>de gestión documental la carga de i</w:t>
      </w:r>
      <w:r w:rsidR="00B45D4F">
        <w:rPr>
          <w:rFonts w:ascii="Century Gothic" w:hAnsi="Century Gothic"/>
          <w:b w:val="0"/>
          <w:bCs w:val="0"/>
          <w:sz w:val="22"/>
          <w:szCs w:val="22"/>
        </w:rPr>
        <w:t>nformación al aplicativo  GESCO</w:t>
      </w:r>
      <w:r w:rsidR="009F5CB2">
        <w:rPr>
          <w:rFonts w:ascii="Century Gothic" w:hAnsi="Century Gothic"/>
          <w:b w:val="0"/>
          <w:bCs w:val="0"/>
          <w:sz w:val="22"/>
          <w:szCs w:val="22"/>
        </w:rPr>
        <w:t>.</w:t>
      </w:r>
    </w:p>
    <w:p w:rsidR="00F42BC6" w:rsidRPr="00F42BC6" w:rsidRDefault="00F42BC6" w:rsidP="00F42BC6"/>
    <w:p w:rsidR="00F42BC6" w:rsidRPr="00F42BC6" w:rsidRDefault="00F42BC6" w:rsidP="00F42BC6">
      <w:pPr>
        <w:pStyle w:val="Ttulo1"/>
        <w:keepLines/>
        <w:numPr>
          <w:ilvl w:val="0"/>
          <w:numId w:val="5"/>
        </w:numPr>
        <w:tabs>
          <w:tab w:val="clear" w:pos="180"/>
        </w:tabs>
        <w:ind w:left="426"/>
        <w:rPr>
          <w:rFonts w:ascii="Century Gothic" w:hAnsi="Century Gothic"/>
          <w:bCs w:val="0"/>
          <w:sz w:val="22"/>
          <w:szCs w:val="22"/>
        </w:rPr>
      </w:pPr>
      <w:r w:rsidRPr="00F42BC6">
        <w:rPr>
          <w:rFonts w:ascii="Century Gothic" w:hAnsi="Century Gothic"/>
          <w:bCs w:val="0"/>
          <w:sz w:val="22"/>
          <w:szCs w:val="22"/>
        </w:rPr>
        <w:t xml:space="preserve">Proveedor gestión documental: </w:t>
      </w:r>
      <w:r w:rsidRPr="00F42BC6">
        <w:rPr>
          <w:rFonts w:ascii="Century Gothic" w:hAnsi="Century Gothic"/>
          <w:b w:val="0"/>
          <w:bCs w:val="0"/>
          <w:sz w:val="22"/>
          <w:szCs w:val="22"/>
        </w:rPr>
        <w:t xml:space="preserve">Realizará la recepción de </w:t>
      </w:r>
      <w:r w:rsidR="00584A03">
        <w:rPr>
          <w:rFonts w:ascii="Century Gothic" w:hAnsi="Century Gothic"/>
          <w:b w:val="0"/>
          <w:bCs w:val="0"/>
          <w:sz w:val="22"/>
          <w:szCs w:val="22"/>
        </w:rPr>
        <w:t xml:space="preserve">los documentos en físico que entrega </w:t>
      </w:r>
      <w:r w:rsidRPr="00F42BC6">
        <w:rPr>
          <w:rFonts w:ascii="Century Gothic" w:hAnsi="Century Gothic"/>
          <w:b w:val="0"/>
          <w:bCs w:val="0"/>
          <w:sz w:val="22"/>
          <w:szCs w:val="22"/>
        </w:rPr>
        <w:t>el asesor comercial y el dpto. de gestión de servicio posventa</w:t>
      </w:r>
      <w:r>
        <w:rPr>
          <w:rFonts w:ascii="Century Gothic" w:hAnsi="Century Gothic"/>
          <w:b w:val="0"/>
          <w:bCs w:val="0"/>
          <w:sz w:val="22"/>
          <w:szCs w:val="22"/>
        </w:rPr>
        <w:t>, e ingresará la información contractual y</w:t>
      </w:r>
      <w:r w:rsidR="00B45D4F">
        <w:rPr>
          <w:rFonts w:ascii="Century Gothic" w:hAnsi="Century Gothic"/>
          <w:b w:val="0"/>
          <w:bCs w:val="0"/>
          <w:sz w:val="22"/>
          <w:szCs w:val="22"/>
        </w:rPr>
        <w:t xml:space="preserve"> financiera al aplicativo GESCO.</w:t>
      </w:r>
    </w:p>
    <w:p w:rsidR="00F743E6" w:rsidRPr="00F743E6" w:rsidRDefault="00F743E6" w:rsidP="007641E3">
      <w:pPr>
        <w:ind w:left="426"/>
      </w:pPr>
    </w:p>
    <w:p w:rsidR="009F5CB2" w:rsidRDefault="00F42BC6" w:rsidP="007641E3">
      <w:pPr>
        <w:pStyle w:val="Prrafodelista"/>
        <w:numPr>
          <w:ilvl w:val="0"/>
          <w:numId w:val="5"/>
        </w:numPr>
        <w:ind w:left="426"/>
        <w:rPr>
          <w:rFonts w:ascii="Century Gothic" w:hAnsi="Century Gothic" w:cs="Arial"/>
          <w:sz w:val="22"/>
          <w:szCs w:val="22"/>
        </w:rPr>
      </w:pPr>
      <w:r w:rsidRPr="00F42BC6">
        <w:rPr>
          <w:rFonts w:ascii="Century Gothic" w:hAnsi="Century Gothic" w:cs="Arial"/>
          <w:b/>
          <w:sz w:val="22"/>
          <w:szCs w:val="22"/>
        </w:rPr>
        <w:t>A</w:t>
      </w:r>
      <w:r w:rsidR="009F5CB2" w:rsidRPr="00F42BC6">
        <w:rPr>
          <w:rFonts w:ascii="Century Gothic" w:hAnsi="Century Gothic" w:cs="Arial"/>
          <w:b/>
          <w:sz w:val="22"/>
          <w:szCs w:val="22"/>
        </w:rPr>
        <w:t>nalista financiero</w:t>
      </w:r>
      <w:r>
        <w:rPr>
          <w:rFonts w:ascii="Century Gothic" w:hAnsi="Century Gothic" w:cs="Arial"/>
          <w:b/>
          <w:sz w:val="22"/>
          <w:szCs w:val="22"/>
        </w:rPr>
        <w:t>:</w:t>
      </w:r>
      <w:r>
        <w:rPr>
          <w:rFonts w:ascii="Century Gothic" w:hAnsi="Century Gothic" w:cs="Arial"/>
          <w:sz w:val="22"/>
          <w:szCs w:val="22"/>
        </w:rPr>
        <w:t xml:space="preserve"> V</w:t>
      </w:r>
      <w:r w:rsidR="009F5CB2" w:rsidRPr="009F5CB2">
        <w:rPr>
          <w:rFonts w:ascii="Century Gothic" w:hAnsi="Century Gothic" w:cs="Arial"/>
          <w:sz w:val="22"/>
          <w:szCs w:val="22"/>
        </w:rPr>
        <w:t>erificar la información financiera de los contratos</w:t>
      </w:r>
      <w:r w:rsidR="00260911">
        <w:rPr>
          <w:rFonts w:ascii="Century Gothic" w:hAnsi="Century Gothic" w:cs="Arial"/>
          <w:sz w:val="22"/>
          <w:szCs w:val="22"/>
        </w:rPr>
        <w:t>,</w:t>
      </w:r>
      <w:r w:rsidR="009F5CB2" w:rsidRPr="009F5CB2">
        <w:rPr>
          <w:rFonts w:ascii="Century Gothic" w:hAnsi="Century Gothic" w:cs="Arial"/>
          <w:sz w:val="22"/>
          <w:szCs w:val="22"/>
        </w:rPr>
        <w:t xml:space="preserve"> previo a la carga de información al </w:t>
      </w:r>
      <w:r w:rsidR="009F5CB2">
        <w:rPr>
          <w:rFonts w:ascii="Century Gothic" w:hAnsi="Century Gothic" w:cs="Arial"/>
          <w:sz w:val="22"/>
          <w:szCs w:val="22"/>
        </w:rPr>
        <w:t>a</w:t>
      </w:r>
      <w:r w:rsidR="009F5CB2" w:rsidRPr="009F5CB2">
        <w:rPr>
          <w:rFonts w:ascii="Century Gothic" w:hAnsi="Century Gothic" w:cs="Arial"/>
          <w:sz w:val="22"/>
          <w:szCs w:val="22"/>
        </w:rPr>
        <w:t>plicativo</w:t>
      </w:r>
      <w:r w:rsidR="009F5CB2">
        <w:rPr>
          <w:rFonts w:ascii="Century Gothic" w:hAnsi="Century Gothic" w:cs="Arial"/>
          <w:sz w:val="22"/>
          <w:szCs w:val="22"/>
        </w:rPr>
        <w:t>.</w:t>
      </w:r>
    </w:p>
    <w:p w:rsidR="00F743E6" w:rsidRPr="00F743E6" w:rsidRDefault="00F743E6" w:rsidP="007641E3">
      <w:pPr>
        <w:ind w:left="426"/>
        <w:rPr>
          <w:rFonts w:ascii="Century Gothic" w:hAnsi="Century Gothic" w:cs="Arial"/>
          <w:sz w:val="22"/>
          <w:szCs w:val="22"/>
        </w:rPr>
      </w:pPr>
    </w:p>
    <w:p w:rsidR="009F5CB2" w:rsidRDefault="00F42BC6" w:rsidP="007641E3">
      <w:pPr>
        <w:pStyle w:val="Prrafodelista"/>
        <w:numPr>
          <w:ilvl w:val="0"/>
          <w:numId w:val="5"/>
        </w:numPr>
        <w:ind w:left="426"/>
        <w:rPr>
          <w:rFonts w:ascii="Century Gothic" w:hAnsi="Century Gothic" w:cs="Arial"/>
          <w:sz w:val="22"/>
          <w:szCs w:val="22"/>
        </w:rPr>
      </w:pPr>
      <w:r w:rsidRPr="00F42BC6">
        <w:rPr>
          <w:rFonts w:ascii="Century Gothic" w:hAnsi="Century Gothic" w:cs="Arial"/>
          <w:b/>
          <w:sz w:val="22"/>
          <w:szCs w:val="22"/>
        </w:rPr>
        <w:t>A</w:t>
      </w:r>
      <w:r w:rsidR="009F5CB2" w:rsidRPr="00F42BC6">
        <w:rPr>
          <w:rFonts w:ascii="Century Gothic" w:hAnsi="Century Gothic" w:cs="Arial"/>
          <w:b/>
          <w:sz w:val="22"/>
          <w:szCs w:val="22"/>
        </w:rPr>
        <w:t>uxiliar de facturación</w:t>
      </w:r>
      <w:r>
        <w:rPr>
          <w:rFonts w:ascii="Century Gothic" w:hAnsi="Century Gothic" w:cs="Arial"/>
          <w:b/>
          <w:sz w:val="22"/>
          <w:szCs w:val="22"/>
        </w:rPr>
        <w:t>:</w:t>
      </w:r>
      <w:r>
        <w:rPr>
          <w:rFonts w:ascii="Century Gothic" w:hAnsi="Century Gothic" w:cs="Arial"/>
          <w:sz w:val="22"/>
          <w:szCs w:val="22"/>
        </w:rPr>
        <w:t xml:space="preserve"> D</w:t>
      </w:r>
      <w:r w:rsidR="009F5CB2">
        <w:rPr>
          <w:rFonts w:ascii="Century Gothic" w:hAnsi="Century Gothic" w:cs="Arial"/>
          <w:sz w:val="22"/>
          <w:szCs w:val="22"/>
        </w:rPr>
        <w:t>eberá emitir la factura</w:t>
      </w:r>
      <w:r w:rsidR="00996AE5">
        <w:rPr>
          <w:rFonts w:ascii="Century Gothic" w:hAnsi="Century Gothic" w:cs="Arial"/>
          <w:sz w:val="22"/>
          <w:szCs w:val="22"/>
        </w:rPr>
        <w:t xml:space="preserve"> con la información que genera el  </w:t>
      </w:r>
      <w:r w:rsidR="009F5CB2">
        <w:rPr>
          <w:rFonts w:ascii="Century Gothic" w:hAnsi="Century Gothic" w:cs="Arial"/>
          <w:sz w:val="22"/>
          <w:szCs w:val="22"/>
        </w:rPr>
        <w:t>asesor comercial</w:t>
      </w:r>
      <w:r w:rsidR="00996AE5">
        <w:rPr>
          <w:rFonts w:ascii="Century Gothic" w:hAnsi="Century Gothic" w:cs="Arial"/>
          <w:sz w:val="22"/>
          <w:szCs w:val="22"/>
        </w:rPr>
        <w:t xml:space="preserve"> y el Dpto. de Servicio Posventa.</w:t>
      </w:r>
    </w:p>
    <w:p w:rsidR="00F743E6" w:rsidRPr="00F743E6" w:rsidRDefault="00F743E6" w:rsidP="007641E3">
      <w:pPr>
        <w:ind w:left="426"/>
        <w:rPr>
          <w:rFonts w:ascii="Century Gothic" w:hAnsi="Century Gothic" w:cs="Arial"/>
          <w:sz w:val="22"/>
          <w:szCs w:val="22"/>
        </w:rPr>
      </w:pPr>
    </w:p>
    <w:p w:rsidR="009F5CB2" w:rsidRDefault="00F42BC6" w:rsidP="007641E3">
      <w:pPr>
        <w:pStyle w:val="Prrafodelista"/>
        <w:numPr>
          <w:ilvl w:val="0"/>
          <w:numId w:val="5"/>
        </w:numPr>
        <w:ind w:left="426"/>
        <w:rPr>
          <w:rFonts w:ascii="Century Gothic" w:hAnsi="Century Gothic" w:cs="Arial"/>
          <w:sz w:val="22"/>
          <w:szCs w:val="22"/>
        </w:rPr>
      </w:pPr>
      <w:r w:rsidRPr="00F42BC6">
        <w:rPr>
          <w:rFonts w:ascii="Century Gothic" w:hAnsi="Century Gothic" w:cs="Arial"/>
          <w:b/>
          <w:sz w:val="22"/>
          <w:szCs w:val="22"/>
        </w:rPr>
        <w:t>A</w:t>
      </w:r>
      <w:r w:rsidR="008450DC" w:rsidRPr="00F42BC6">
        <w:rPr>
          <w:rFonts w:ascii="Century Gothic" w:hAnsi="Century Gothic" w:cs="Arial"/>
          <w:b/>
          <w:sz w:val="22"/>
          <w:szCs w:val="22"/>
        </w:rPr>
        <w:t>uxiliar de cartera</w:t>
      </w:r>
      <w:r w:rsidRPr="00F42BC6">
        <w:rPr>
          <w:rFonts w:ascii="Century Gothic" w:hAnsi="Century Gothic" w:cs="Arial"/>
          <w:b/>
          <w:sz w:val="22"/>
          <w:szCs w:val="22"/>
        </w:rPr>
        <w:t>:</w:t>
      </w:r>
      <w:r w:rsidR="00954EA1">
        <w:rPr>
          <w:rFonts w:ascii="Century Gothic" w:hAnsi="Century Gothic" w:cs="Arial"/>
          <w:sz w:val="22"/>
          <w:szCs w:val="22"/>
        </w:rPr>
        <w:t xml:space="preserve"> </w:t>
      </w:r>
      <w:r w:rsidR="00996AE5">
        <w:rPr>
          <w:rFonts w:ascii="Century Gothic" w:hAnsi="Century Gothic" w:cs="Arial"/>
          <w:sz w:val="22"/>
          <w:szCs w:val="22"/>
        </w:rPr>
        <w:t xml:space="preserve">Realizará el cobro y recaudo </w:t>
      </w:r>
      <w:r w:rsidR="00954EA1">
        <w:rPr>
          <w:rFonts w:ascii="Century Gothic" w:hAnsi="Century Gothic" w:cs="Arial"/>
          <w:sz w:val="22"/>
          <w:szCs w:val="22"/>
        </w:rPr>
        <w:t>informará el ingreso de pagos al sistema</w:t>
      </w:r>
      <w:r w:rsidR="00996AE5">
        <w:rPr>
          <w:rFonts w:ascii="Century Gothic" w:hAnsi="Century Gothic" w:cs="Arial"/>
          <w:sz w:val="22"/>
          <w:szCs w:val="22"/>
        </w:rPr>
        <w:t xml:space="preserve"> al asesor comercial como al Dpto. de Servicio Posventa.</w:t>
      </w:r>
    </w:p>
    <w:p w:rsidR="00F743E6" w:rsidRPr="00F743E6" w:rsidRDefault="00F743E6" w:rsidP="007641E3">
      <w:pPr>
        <w:ind w:left="426"/>
        <w:rPr>
          <w:rFonts w:ascii="Century Gothic" w:hAnsi="Century Gothic" w:cs="Arial"/>
          <w:sz w:val="22"/>
          <w:szCs w:val="22"/>
        </w:rPr>
      </w:pPr>
    </w:p>
    <w:p w:rsidR="00260911" w:rsidRDefault="00F42BC6" w:rsidP="00996AE5">
      <w:pPr>
        <w:pStyle w:val="Prrafodelista"/>
        <w:numPr>
          <w:ilvl w:val="0"/>
          <w:numId w:val="5"/>
        </w:numPr>
        <w:ind w:left="426"/>
        <w:rPr>
          <w:rFonts w:ascii="Century Gothic" w:hAnsi="Century Gothic" w:cs="Arial"/>
          <w:sz w:val="22"/>
          <w:szCs w:val="22"/>
        </w:rPr>
      </w:pPr>
      <w:r w:rsidRPr="00F42BC6">
        <w:rPr>
          <w:rFonts w:ascii="Century Gothic" w:hAnsi="Century Gothic" w:cs="Arial"/>
          <w:b/>
          <w:sz w:val="22"/>
          <w:szCs w:val="22"/>
        </w:rPr>
        <w:t>G</w:t>
      </w:r>
      <w:r w:rsidR="008450DC" w:rsidRPr="00F42BC6">
        <w:rPr>
          <w:rFonts w:ascii="Century Gothic" w:hAnsi="Century Gothic" w:cs="Arial"/>
          <w:b/>
          <w:sz w:val="22"/>
          <w:szCs w:val="22"/>
        </w:rPr>
        <w:t>erente de servicio posventa</w:t>
      </w:r>
      <w:r>
        <w:rPr>
          <w:rFonts w:ascii="Century Gothic" w:hAnsi="Century Gothic" w:cs="Arial"/>
          <w:b/>
          <w:sz w:val="22"/>
          <w:szCs w:val="22"/>
        </w:rPr>
        <w:t>:</w:t>
      </w:r>
      <w:r w:rsidR="008450DC">
        <w:rPr>
          <w:rFonts w:ascii="Century Gothic" w:hAnsi="Century Gothic" w:cs="Arial"/>
          <w:sz w:val="22"/>
          <w:szCs w:val="22"/>
        </w:rPr>
        <w:t xml:space="preserve"> es el encargado del proyecto luego de la primera renovación de contrato</w:t>
      </w:r>
      <w:r w:rsidR="00F743E6">
        <w:rPr>
          <w:rFonts w:ascii="Century Gothic" w:hAnsi="Century Gothic" w:cs="Arial"/>
          <w:sz w:val="22"/>
          <w:szCs w:val="22"/>
        </w:rPr>
        <w:t>.</w:t>
      </w:r>
      <w:r w:rsidR="008450DC">
        <w:rPr>
          <w:rFonts w:ascii="Century Gothic" w:hAnsi="Century Gothic" w:cs="Arial"/>
          <w:sz w:val="22"/>
          <w:szCs w:val="22"/>
        </w:rPr>
        <w:t xml:space="preserve"> </w:t>
      </w:r>
    </w:p>
    <w:p w:rsidR="00996AE5" w:rsidRPr="00996AE5" w:rsidRDefault="00996AE5" w:rsidP="00996AE5">
      <w:pPr>
        <w:pStyle w:val="Prrafodelista"/>
        <w:rPr>
          <w:rFonts w:ascii="Century Gothic" w:hAnsi="Century Gothic" w:cs="Arial"/>
          <w:sz w:val="22"/>
          <w:szCs w:val="22"/>
        </w:rPr>
      </w:pPr>
    </w:p>
    <w:p w:rsidR="00996AE5" w:rsidRPr="00996AE5" w:rsidRDefault="00996AE5" w:rsidP="00996AE5">
      <w:pPr>
        <w:pStyle w:val="Prrafodelista"/>
        <w:ind w:left="426"/>
        <w:rPr>
          <w:rFonts w:ascii="Century Gothic" w:hAnsi="Century Gothic" w:cs="Arial"/>
          <w:sz w:val="22"/>
          <w:szCs w:val="22"/>
        </w:rPr>
      </w:pPr>
    </w:p>
    <w:p w:rsidR="00260911" w:rsidRDefault="00260911" w:rsidP="00D06782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  <w:lang w:val="es-CO"/>
        </w:rPr>
      </w:pPr>
    </w:p>
    <w:p w:rsidR="00F42BC6" w:rsidRPr="00260911" w:rsidRDefault="00450923" w:rsidP="00F42BC6">
      <w:pPr>
        <w:pStyle w:val="Prrafodelista"/>
        <w:keepLines/>
        <w:numPr>
          <w:ilvl w:val="0"/>
          <w:numId w:val="1"/>
        </w:numPr>
        <w:spacing w:line="276" w:lineRule="auto"/>
        <w:rPr>
          <w:rFonts w:ascii="Century Gothic" w:hAnsi="Century Gothic" w:cs="Arial"/>
          <w:sz w:val="22"/>
          <w:szCs w:val="22"/>
          <w:lang w:val="es-CO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lastRenderedPageBreak/>
        <w:t>DESARROLLO</w:t>
      </w:r>
    </w:p>
    <w:p w:rsidR="00260911" w:rsidRPr="00F42BC6" w:rsidRDefault="00260911" w:rsidP="00260911">
      <w:pPr>
        <w:pStyle w:val="Prrafodelista"/>
        <w:keepLines/>
        <w:spacing w:line="276" w:lineRule="auto"/>
        <w:ind w:left="720"/>
        <w:rPr>
          <w:rFonts w:ascii="Century Gothic" w:hAnsi="Century Gothic" w:cs="Arial"/>
          <w:sz w:val="22"/>
          <w:szCs w:val="22"/>
          <w:lang w:val="es-CO"/>
        </w:rPr>
      </w:pPr>
    </w:p>
    <w:p w:rsidR="00450923" w:rsidRDefault="00F743E6" w:rsidP="0076113D">
      <w:pPr>
        <w:pStyle w:val="Prrafodelista"/>
        <w:keepLines/>
        <w:numPr>
          <w:ilvl w:val="1"/>
          <w:numId w:val="1"/>
        </w:numPr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GESTIÓN DE CONTRATOS</w:t>
      </w:r>
    </w:p>
    <w:p w:rsidR="00F42BC6" w:rsidRDefault="00F42BC6" w:rsidP="0057591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0B7446" w:rsidRDefault="0057591C" w:rsidP="0057591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El asesor comercial es el responsable de gestionar la </w:t>
      </w:r>
      <w:r w:rsidR="000B7446">
        <w:rPr>
          <w:rFonts w:ascii="Century Gothic" w:hAnsi="Century Gothic" w:cs="Arial"/>
          <w:sz w:val="22"/>
          <w:szCs w:val="22"/>
        </w:rPr>
        <w:t xml:space="preserve">elaboración del contrato y la </w:t>
      </w:r>
      <w:r>
        <w:rPr>
          <w:rFonts w:ascii="Century Gothic" w:hAnsi="Century Gothic" w:cs="Arial"/>
          <w:sz w:val="22"/>
          <w:szCs w:val="22"/>
        </w:rPr>
        <w:t xml:space="preserve">firma </w:t>
      </w:r>
      <w:r w:rsidR="000B7446">
        <w:rPr>
          <w:rFonts w:ascii="Century Gothic" w:hAnsi="Century Gothic" w:cs="Arial"/>
          <w:sz w:val="22"/>
          <w:szCs w:val="22"/>
        </w:rPr>
        <w:t xml:space="preserve">por las partes interesadas. Deberá generar una primera </w:t>
      </w:r>
      <w:r w:rsidR="000B7446" w:rsidRPr="000B7446">
        <w:rPr>
          <w:rFonts w:ascii="Century Gothic" w:hAnsi="Century Gothic" w:cs="Arial"/>
          <w:b/>
          <w:sz w:val="22"/>
          <w:szCs w:val="22"/>
        </w:rPr>
        <w:t>acta de inicio</w:t>
      </w:r>
      <w:r w:rsidR="000B7446">
        <w:rPr>
          <w:rFonts w:ascii="Century Gothic" w:hAnsi="Century Gothic" w:cs="Arial"/>
          <w:sz w:val="22"/>
          <w:szCs w:val="22"/>
        </w:rPr>
        <w:t xml:space="preserve"> referida a la inversión del cliente en </w:t>
      </w:r>
      <w:r w:rsidR="000B7446" w:rsidRPr="000B7446">
        <w:rPr>
          <w:rFonts w:ascii="Century Gothic" w:hAnsi="Century Gothic" w:cs="Arial"/>
          <w:i/>
          <w:sz w:val="22"/>
          <w:szCs w:val="22"/>
        </w:rPr>
        <w:t>obra civil y la entrega de mobiliario</w:t>
      </w:r>
      <w:r w:rsidR="000B7446">
        <w:rPr>
          <w:rFonts w:ascii="Century Gothic" w:hAnsi="Century Gothic" w:cs="Arial"/>
          <w:i/>
          <w:sz w:val="22"/>
          <w:szCs w:val="22"/>
        </w:rPr>
        <w:t xml:space="preserve">, podrá utilizar el formato definido por </w:t>
      </w:r>
      <w:r w:rsidR="00DA675D">
        <w:rPr>
          <w:rFonts w:ascii="Century Gothic" w:hAnsi="Century Gothic" w:cs="Arial"/>
          <w:i/>
          <w:sz w:val="22"/>
          <w:szCs w:val="22"/>
        </w:rPr>
        <w:t>la empresa</w:t>
      </w:r>
      <w:r w:rsidR="000B7446">
        <w:rPr>
          <w:rFonts w:ascii="Century Gothic" w:hAnsi="Century Gothic" w:cs="Arial"/>
          <w:i/>
          <w:sz w:val="22"/>
          <w:szCs w:val="22"/>
        </w:rPr>
        <w:t xml:space="preserve"> </w:t>
      </w:r>
      <w:r w:rsidR="002F5B4E" w:rsidRPr="002F5B4E">
        <w:rPr>
          <w:rFonts w:ascii="Century Gothic" w:hAnsi="Century Gothic" w:cs="Arial"/>
          <w:b/>
          <w:i/>
          <w:sz w:val="22"/>
          <w:szCs w:val="22"/>
        </w:rPr>
        <w:t>Acta de inicio de obra</w:t>
      </w:r>
      <w:r w:rsidR="002F5B4E">
        <w:rPr>
          <w:rFonts w:ascii="Century Gothic" w:hAnsi="Century Gothic" w:cs="Arial"/>
          <w:b/>
          <w:i/>
          <w:sz w:val="22"/>
          <w:szCs w:val="22"/>
        </w:rPr>
        <w:t xml:space="preserve"> </w:t>
      </w:r>
      <w:r w:rsidR="002F5B4E" w:rsidRPr="002F5B4E">
        <w:rPr>
          <w:rFonts w:ascii="Century Gothic" w:hAnsi="Century Gothic" w:cs="Arial"/>
          <w:b/>
          <w:i/>
          <w:sz w:val="22"/>
          <w:szCs w:val="22"/>
        </w:rPr>
        <w:t xml:space="preserve">F-GA-04 </w:t>
      </w:r>
      <w:r w:rsidR="000B7446">
        <w:rPr>
          <w:rFonts w:ascii="Century Gothic" w:hAnsi="Century Gothic" w:cs="Arial"/>
          <w:sz w:val="22"/>
          <w:szCs w:val="22"/>
        </w:rPr>
        <w:t xml:space="preserve">o el formato que el cliente designe para ello. </w:t>
      </w:r>
    </w:p>
    <w:p w:rsidR="000B7446" w:rsidRDefault="000B7446" w:rsidP="0057591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57591C" w:rsidRPr="00DA675D" w:rsidRDefault="00996AE5" w:rsidP="0057591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Así mismo deberá </w:t>
      </w:r>
      <w:r w:rsidR="000B7446">
        <w:rPr>
          <w:rFonts w:ascii="Century Gothic" w:hAnsi="Century Gothic" w:cs="Arial"/>
          <w:sz w:val="22"/>
          <w:szCs w:val="22"/>
        </w:rPr>
        <w:t>elaborar</w:t>
      </w:r>
      <w:r>
        <w:rPr>
          <w:rFonts w:ascii="Century Gothic" w:hAnsi="Century Gothic" w:cs="Arial"/>
          <w:sz w:val="22"/>
          <w:szCs w:val="22"/>
        </w:rPr>
        <w:t xml:space="preserve"> el</w:t>
      </w:r>
      <w:r w:rsidRPr="00996AE5">
        <w:t xml:space="preserve"> </w:t>
      </w:r>
      <w:r w:rsidRPr="002551BC">
        <w:rPr>
          <w:rFonts w:ascii="Century Gothic" w:hAnsi="Century Gothic" w:cs="Arial"/>
          <w:b/>
          <w:sz w:val="22"/>
          <w:szCs w:val="22"/>
        </w:rPr>
        <w:t>Acta de Entrega</w:t>
      </w:r>
      <w:r w:rsidR="000B7446">
        <w:rPr>
          <w:rFonts w:ascii="Century Gothic" w:hAnsi="Century Gothic" w:cs="Arial"/>
          <w:b/>
          <w:sz w:val="22"/>
          <w:szCs w:val="22"/>
        </w:rPr>
        <w:t xml:space="preserve"> </w:t>
      </w:r>
      <w:r w:rsidR="00E77F42">
        <w:rPr>
          <w:rFonts w:ascii="Century Gothic" w:hAnsi="Century Gothic" w:cs="Arial"/>
          <w:sz w:val="22"/>
          <w:szCs w:val="22"/>
        </w:rPr>
        <w:t>al cliente</w:t>
      </w:r>
      <w:r w:rsidR="00DA675D">
        <w:rPr>
          <w:rFonts w:ascii="Century Gothic" w:hAnsi="Century Gothic" w:cs="Arial"/>
          <w:sz w:val="22"/>
          <w:szCs w:val="22"/>
        </w:rPr>
        <w:t xml:space="preserve"> para lo cual se podrá utilizar el definido por la empresa </w:t>
      </w:r>
      <w:r w:rsidR="00DA675D" w:rsidRPr="00DA675D">
        <w:rPr>
          <w:rFonts w:ascii="Century Gothic" w:hAnsi="Century Gothic" w:cs="Arial"/>
          <w:b/>
          <w:sz w:val="22"/>
          <w:szCs w:val="22"/>
        </w:rPr>
        <w:t>Acta de entrega F-GA-06</w:t>
      </w:r>
      <w:r w:rsidR="00DA675D" w:rsidRPr="00DA675D">
        <w:rPr>
          <w:rFonts w:ascii="Century Gothic" w:hAnsi="Century Gothic" w:cs="Arial"/>
          <w:sz w:val="22"/>
          <w:szCs w:val="22"/>
        </w:rPr>
        <w:t xml:space="preserve"> </w:t>
      </w:r>
      <w:r w:rsidR="00DA675D">
        <w:rPr>
          <w:rFonts w:ascii="Century Gothic" w:hAnsi="Century Gothic" w:cs="Arial"/>
          <w:sz w:val="22"/>
          <w:szCs w:val="22"/>
        </w:rPr>
        <w:t xml:space="preserve">o el formato que el cliente designe para ello, </w:t>
      </w:r>
      <w:r w:rsidR="000B7446">
        <w:rPr>
          <w:rFonts w:ascii="Century Gothic" w:hAnsi="Century Gothic" w:cs="Arial"/>
          <w:b/>
          <w:sz w:val="22"/>
          <w:szCs w:val="22"/>
        </w:rPr>
        <w:t xml:space="preserve"> </w:t>
      </w:r>
      <w:r w:rsidR="00A536D1">
        <w:rPr>
          <w:rFonts w:ascii="Century Gothic" w:hAnsi="Century Gothic" w:cs="Arial"/>
          <w:sz w:val="22"/>
          <w:szCs w:val="22"/>
        </w:rPr>
        <w:t>cuyos anexos son</w:t>
      </w:r>
      <w:r w:rsidR="000B7446" w:rsidRPr="000B7446">
        <w:rPr>
          <w:rFonts w:ascii="Century Gothic" w:hAnsi="Century Gothic" w:cs="Arial"/>
          <w:sz w:val="22"/>
          <w:szCs w:val="22"/>
        </w:rPr>
        <w:t xml:space="preserve"> el acta de entrega de obra civil que </w:t>
      </w:r>
      <w:r w:rsidR="00E77F42">
        <w:rPr>
          <w:rFonts w:ascii="Century Gothic" w:hAnsi="Century Gothic" w:cs="Arial"/>
          <w:sz w:val="22"/>
          <w:szCs w:val="22"/>
        </w:rPr>
        <w:t>elabora</w:t>
      </w:r>
      <w:r w:rsidR="000B7446" w:rsidRPr="000B7446">
        <w:rPr>
          <w:rFonts w:ascii="Century Gothic" w:hAnsi="Century Gothic" w:cs="Arial"/>
          <w:sz w:val="22"/>
          <w:szCs w:val="22"/>
        </w:rPr>
        <w:t xml:space="preserve"> DS CONSTRUCCIONES SAS</w:t>
      </w:r>
      <w:r w:rsidR="000B7446">
        <w:rPr>
          <w:rFonts w:ascii="Century Gothic" w:hAnsi="Century Gothic" w:cs="Arial"/>
          <w:b/>
          <w:sz w:val="22"/>
          <w:szCs w:val="22"/>
        </w:rPr>
        <w:t xml:space="preserve"> y el </w:t>
      </w:r>
      <w:r w:rsidR="000B7446" w:rsidRPr="002551BC">
        <w:rPr>
          <w:rFonts w:ascii="Century Gothic" w:hAnsi="Century Gothic" w:cs="Arial"/>
          <w:b/>
          <w:sz w:val="22"/>
          <w:szCs w:val="22"/>
        </w:rPr>
        <w:t>Acta de Entrega</w:t>
      </w:r>
      <w:r w:rsidR="000B7446">
        <w:rPr>
          <w:rFonts w:ascii="Century Gothic" w:hAnsi="Century Gothic" w:cs="Arial"/>
          <w:b/>
          <w:sz w:val="22"/>
          <w:szCs w:val="22"/>
        </w:rPr>
        <w:t xml:space="preserve"> </w:t>
      </w:r>
      <w:r w:rsidRPr="002551BC">
        <w:rPr>
          <w:rFonts w:ascii="Century Gothic" w:hAnsi="Century Gothic" w:cs="Arial"/>
          <w:b/>
          <w:sz w:val="22"/>
          <w:szCs w:val="22"/>
        </w:rPr>
        <w:t>Proyecto</w:t>
      </w:r>
      <w:r w:rsidR="002551BC" w:rsidRPr="002551BC">
        <w:rPr>
          <w:rFonts w:ascii="Century Gothic" w:hAnsi="Century Gothic" w:cs="Arial"/>
          <w:b/>
          <w:sz w:val="22"/>
          <w:szCs w:val="22"/>
        </w:rPr>
        <w:t xml:space="preserve"> F-GC-05</w:t>
      </w:r>
      <w:r w:rsidR="002551BC" w:rsidRPr="00996AE5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0B7446">
        <w:rPr>
          <w:rFonts w:ascii="Century Gothic" w:hAnsi="Century Gothic" w:cs="Arial"/>
          <w:sz w:val="22"/>
          <w:szCs w:val="22"/>
        </w:rPr>
        <w:t>para mo</w:t>
      </w:r>
      <w:r w:rsidR="00E77F42">
        <w:rPr>
          <w:rFonts w:ascii="Century Gothic" w:hAnsi="Century Gothic" w:cs="Arial"/>
          <w:sz w:val="22"/>
          <w:szCs w:val="22"/>
        </w:rPr>
        <w:t xml:space="preserve">biliario que genera el ejecutor de obra. </w:t>
      </w:r>
    </w:p>
    <w:p w:rsidR="002551BC" w:rsidRPr="002551BC" w:rsidRDefault="002551BC" w:rsidP="0057591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136075" w:rsidRDefault="0057591C" w:rsidP="0057591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El asesor deberá entregar a </w:t>
      </w:r>
      <w:r w:rsidR="00BA1FA7">
        <w:rPr>
          <w:rFonts w:ascii="Century Gothic" w:hAnsi="Century Gothic" w:cs="Arial"/>
          <w:sz w:val="22"/>
          <w:szCs w:val="22"/>
        </w:rPr>
        <w:t>la Administrador de Espacios Funcionales</w:t>
      </w:r>
      <w:r>
        <w:rPr>
          <w:rFonts w:ascii="Century Gothic" w:hAnsi="Century Gothic" w:cs="Arial"/>
          <w:sz w:val="22"/>
          <w:szCs w:val="22"/>
        </w:rPr>
        <w:t xml:space="preserve"> dentro de los 5 días posteriores a la firma, el contrato original con la </w:t>
      </w:r>
      <w:r w:rsidRPr="002551BC">
        <w:rPr>
          <w:rFonts w:ascii="Century Gothic" w:hAnsi="Century Gothic" w:cs="Arial"/>
          <w:b/>
          <w:i/>
          <w:sz w:val="22"/>
          <w:szCs w:val="22"/>
        </w:rPr>
        <w:t xml:space="preserve">Hoja de vida espacios funcionales </w:t>
      </w:r>
      <w:r w:rsidR="002551BC" w:rsidRPr="002551BC">
        <w:rPr>
          <w:rFonts w:ascii="Century Gothic" w:hAnsi="Century Gothic" w:cs="Arial"/>
          <w:b/>
          <w:sz w:val="22"/>
          <w:szCs w:val="22"/>
        </w:rPr>
        <w:t xml:space="preserve">F-GA-03 </w:t>
      </w:r>
      <w:r>
        <w:rPr>
          <w:rFonts w:ascii="Century Gothic" w:hAnsi="Century Gothic" w:cs="Arial"/>
          <w:sz w:val="22"/>
          <w:szCs w:val="22"/>
        </w:rPr>
        <w:t>y</w:t>
      </w:r>
      <w:r w:rsidRPr="00BC5425">
        <w:rPr>
          <w:rFonts w:ascii="Century Gothic" w:hAnsi="Century Gothic" w:cs="Arial"/>
          <w:sz w:val="22"/>
          <w:szCs w:val="22"/>
        </w:rPr>
        <w:t xml:space="preserve"> los respectivos soportes</w:t>
      </w:r>
      <w:r>
        <w:rPr>
          <w:rFonts w:ascii="Century Gothic" w:hAnsi="Century Gothic" w:cs="Arial"/>
          <w:sz w:val="22"/>
          <w:szCs w:val="22"/>
        </w:rPr>
        <w:t xml:space="preserve"> documentales (actas de inicio, pólizas, </w:t>
      </w:r>
      <w:r w:rsidR="001E1484">
        <w:rPr>
          <w:rFonts w:ascii="Century Gothic" w:hAnsi="Century Gothic" w:cs="Arial"/>
          <w:sz w:val="22"/>
          <w:szCs w:val="22"/>
        </w:rPr>
        <w:t>etc.</w:t>
      </w:r>
      <w:r w:rsidR="002551BC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>.</w:t>
      </w:r>
      <w:r w:rsidR="00136075">
        <w:rPr>
          <w:rFonts w:ascii="Century Gothic" w:hAnsi="Century Gothic" w:cs="Arial"/>
          <w:sz w:val="22"/>
          <w:szCs w:val="22"/>
        </w:rPr>
        <w:t xml:space="preserve"> El asesor comercial deberá ir actualizando la información de la </w:t>
      </w:r>
      <w:r w:rsidR="005E2FAD">
        <w:rPr>
          <w:rFonts w:ascii="Century Gothic" w:hAnsi="Century Gothic" w:cs="Arial"/>
          <w:sz w:val="22"/>
          <w:szCs w:val="22"/>
        </w:rPr>
        <w:t xml:space="preserve"> </w:t>
      </w:r>
      <w:r w:rsidR="00136075" w:rsidRPr="002551BC">
        <w:rPr>
          <w:rFonts w:ascii="Century Gothic" w:hAnsi="Century Gothic" w:cs="Arial"/>
          <w:b/>
          <w:i/>
          <w:sz w:val="22"/>
          <w:szCs w:val="22"/>
        </w:rPr>
        <w:t xml:space="preserve">Hoja de vida espacios funcionales </w:t>
      </w:r>
      <w:r w:rsidR="00136075" w:rsidRPr="002551BC">
        <w:rPr>
          <w:rFonts w:ascii="Century Gothic" w:hAnsi="Century Gothic" w:cs="Arial"/>
          <w:b/>
          <w:sz w:val="22"/>
          <w:szCs w:val="22"/>
        </w:rPr>
        <w:t>F-GA-03</w:t>
      </w:r>
      <w:r w:rsidR="00136075">
        <w:rPr>
          <w:rFonts w:ascii="Century Gothic" w:hAnsi="Century Gothic" w:cs="Arial"/>
          <w:b/>
          <w:sz w:val="22"/>
          <w:szCs w:val="22"/>
        </w:rPr>
        <w:t xml:space="preserve"> </w:t>
      </w:r>
      <w:r w:rsidR="00136075" w:rsidRPr="00136075">
        <w:rPr>
          <w:rFonts w:ascii="Century Gothic" w:hAnsi="Century Gothic" w:cs="Arial"/>
          <w:sz w:val="22"/>
          <w:szCs w:val="22"/>
        </w:rPr>
        <w:t>conforme se generan los documentos contractuales</w:t>
      </w:r>
      <w:r w:rsidR="00136075">
        <w:rPr>
          <w:rFonts w:ascii="Century Gothic" w:hAnsi="Century Gothic" w:cs="Arial"/>
          <w:sz w:val="22"/>
          <w:szCs w:val="22"/>
        </w:rPr>
        <w:t>.</w:t>
      </w:r>
    </w:p>
    <w:p w:rsidR="00136075" w:rsidRDefault="00136075" w:rsidP="0057591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57591C" w:rsidRDefault="0057591C" w:rsidP="0057591C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Gestión Documental subirá la </w:t>
      </w:r>
      <w:r w:rsidR="00B45D4F">
        <w:rPr>
          <w:rFonts w:ascii="Century Gothic" w:hAnsi="Century Gothic" w:cs="Arial"/>
          <w:sz w:val="22"/>
          <w:szCs w:val="22"/>
        </w:rPr>
        <w:t>información al aplicativo GESCO</w:t>
      </w:r>
      <w:r w:rsidR="002551BC">
        <w:rPr>
          <w:rFonts w:ascii="Century Gothic" w:hAnsi="Century Gothic" w:cs="Arial"/>
          <w:sz w:val="22"/>
          <w:szCs w:val="22"/>
        </w:rPr>
        <w:t>. E</w:t>
      </w:r>
      <w:r>
        <w:rPr>
          <w:rFonts w:ascii="Century Gothic" w:hAnsi="Century Gothic" w:cs="Arial"/>
          <w:sz w:val="22"/>
          <w:szCs w:val="22"/>
        </w:rPr>
        <w:t>l jefe ju</w:t>
      </w:r>
      <w:r w:rsidR="002551BC">
        <w:rPr>
          <w:rFonts w:ascii="Century Gothic" w:hAnsi="Century Gothic" w:cs="Arial"/>
          <w:sz w:val="22"/>
          <w:szCs w:val="22"/>
        </w:rPr>
        <w:t>rídico y el analista financiero validarán la información antes de publicarla.</w:t>
      </w:r>
    </w:p>
    <w:p w:rsidR="0057591C" w:rsidRDefault="0057591C" w:rsidP="0057591C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136075" w:rsidRPr="00DA675D" w:rsidRDefault="000B7446" w:rsidP="00DA675D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743E6">
        <w:rPr>
          <w:rFonts w:ascii="Century Gothic" w:hAnsi="Century Gothic" w:cs="Arial"/>
          <w:sz w:val="22"/>
          <w:szCs w:val="22"/>
        </w:rPr>
        <w:t xml:space="preserve">La solicitud de elaboración de contratos se realiza de acuerdo con el </w:t>
      </w:r>
      <w:r w:rsidRPr="002551BC">
        <w:rPr>
          <w:rFonts w:ascii="Century Gothic" w:hAnsi="Century Gothic" w:cs="Arial"/>
          <w:b/>
          <w:i/>
          <w:sz w:val="22"/>
          <w:szCs w:val="22"/>
        </w:rPr>
        <w:t>Procedimiento De Gestión Contractual P-GA-01</w:t>
      </w:r>
    </w:p>
    <w:p w:rsidR="00136075" w:rsidRPr="0057591C" w:rsidRDefault="00136075" w:rsidP="0057591C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57591C" w:rsidRDefault="0057591C" w:rsidP="0076113D">
      <w:pPr>
        <w:pStyle w:val="Prrafodelista"/>
        <w:keepLines/>
        <w:numPr>
          <w:ilvl w:val="1"/>
          <w:numId w:val="1"/>
        </w:numPr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GESTIÓN POSCONTRACTUAL</w:t>
      </w:r>
    </w:p>
    <w:p w:rsidR="000A536A" w:rsidRDefault="000A536A" w:rsidP="000A536A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B45D4F" w:rsidRDefault="000A536A" w:rsidP="000A536A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5F1E03">
        <w:rPr>
          <w:rFonts w:ascii="Century Gothic" w:hAnsi="Century Gothic" w:cs="Arial"/>
          <w:sz w:val="22"/>
          <w:szCs w:val="22"/>
        </w:rPr>
        <w:t xml:space="preserve">El asesor comercial es el responsable del correcto desarrollo del proyecto </w:t>
      </w:r>
      <w:r w:rsidR="007641E3" w:rsidRPr="005F1E03">
        <w:rPr>
          <w:rFonts w:ascii="Century Gothic" w:hAnsi="Century Gothic" w:cs="Arial"/>
          <w:sz w:val="22"/>
          <w:szCs w:val="22"/>
        </w:rPr>
        <w:t xml:space="preserve">en la primera etapa que comprende </w:t>
      </w:r>
      <w:r w:rsidRPr="005F1E03">
        <w:rPr>
          <w:rFonts w:ascii="Century Gothic" w:hAnsi="Century Gothic" w:cs="Arial"/>
          <w:sz w:val="22"/>
          <w:szCs w:val="22"/>
        </w:rPr>
        <w:t xml:space="preserve">desde la firma del contrato hasta </w:t>
      </w:r>
      <w:r w:rsidR="00F42038">
        <w:rPr>
          <w:rFonts w:ascii="Century Gothic" w:hAnsi="Century Gothic" w:cs="Arial"/>
          <w:sz w:val="22"/>
          <w:szCs w:val="22"/>
        </w:rPr>
        <w:t>el primer año de vigencia</w:t>
      </w:r>
      <w:bookmarkStart w:id="2" w:name="_GoBack"/>
      <w:bookmarkEnd w:id="2"/>
      <w:r w:rsidRPr="005F1E03">
        <w:rPr>
          <w:rFonts w:ascii="Century Gothic" w:hAnsi="Century Gothic" w:cs="Arial"/>
          <w:sz w:val="22"/>
          <w:szCs w:val="22"/>
        </w:rPr>
        <w:t>,</w:t>
      </w:r>
      <w:r w:rsidRPr="000A536A">
        <w:rPr>
          <w:rFonts w:ascii="Century Gothic" w:hAnsi="Century Gothic" w:cs="Arial"/>
          <w:sz w:val="22"/>
          <w:szCs w:val="22"/>
        </w:rPr>
        <w:t xml:space="preserve"> para lo cual el proyecto en</w:t>
      </w:r>
      <w:r w:rsidR="00B45D4F">
        <w:rPr>
          <w:rFonts w:ascii="Century Gothic" w:hAnsi="Century Gothic" w:cs="Arial"/>
          <w:sz w:val="22"/>
          <w:szCs w:val="22"/>
        </w:rPr>
        <w:t>tra a ser administrado por el D</w:t>
      </w:r>
      <w:r w:rsidRPr="000A536A">
        <w:rPr>
          <w:rFonts w:ascii="Century Gothic" w:hAnsi="Century Gothic" w:cs="Arial"/>
          <w:sz w:val="22"/>
          <w:szCs w:val="22"/>
        </w:rPr>
        <w:t>pto. De Servicio Posventa.</w:t>
      </w:r>
    </w:p>
    <w:p w:rsidR="00B45D4F" w:rsidRDefault="00B45D4F" w:rsidP="00B45D4F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152526" w:rsidRDefault="00152526" w:rsidP="00B45D4F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152526" w:rsidRDefault="00152526" w:rsidP="00B45D4F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152526" w:rsidRDefault="00152526" w:rsidP="00B45D4F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136075" w:rsidRPr="00B45D4F" w:rsidRDefault="00136075" w:rsidP="00B45D4F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0A536A" w:rsidRDefault="000A536A" w:rsidP="0076113D">
      <w:pPr>
        <w:pStyle w:val="Prrafodelista"/>
        <w:keepLines/>
        <w:numPr>
          <w:ilvl w:val="1"/>
          <w:numId w:val="1"/>
        </w:numPr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lastRenderedPageBreak/>
        <w:t>RENOVACIÓN DE CONTRATOS</w:t>
      </w:r>
    </w:p>
    <w:p w:rsidR="00F743E6" w:rsidRDefault="00F743E6" w:rsidP="00F743E6">
      <w:pPr>
        <w:keepLines/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</w:p>
    <w:p w:rsidR="000A536A" w:rsidRDefault="007641E3" w:rsidP="007E2BB6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 segunda etapa del contrato comprende desde l</w:t>
      </w:r>
      <w:r w:rsidR="00A409B1">
        <w:rPr>
          <w:rFonts w:ascii="Century Gothic" w:hAnsi="Century Gothic" w:cs="Arial"/>
          <w:sz w:val="22"/>
          <w:szCs w:val="22"/>
        </w:rPr>
        <w:t xml:space="preserve">a </w:t>
      </w:r>
      <w:r>
        <w:rPr>
          <w:rFonts w:ascii="Century Gothic" w:hAnsi="Century Gothic" w:cs="Arial"/>
          <w:sz w:val="22"/>
          <w:szCs w:val="22"/>
        </w:rPr>
        <w:t xml:space="preserve">primera </w:t>
      </w:r>
      <w:r w:rsidR="00A409B1">
        <w:rPr>
          <w:rFonts w:ascii="Century Gothic" w:hAnsi="Century Gothic" w:cs="Arial"/>
          <w:sz w:val="22"/>
          <w:szCs w:val="22"/>
        </w:rPr>
        <w:t>renovación de contratos</w:t>
      </w:r>
      <w:r>
        <w:rPr>
          <w:rFonts w:ascii="Century Gothic" w:hAnsi="Century Gothic" w:cs="Arial"/>
          <w:sz w:val="22"/>
          <w:szCs w:val="22"/>
        </w:rPr>
        <w:t xml:space="preserve"> hasta la liquidación final. Esta etapa</w:t>
      </w:r>
      <w:r w:rsidR="00A409B1">
        <w:rPr>
          <w:rFonts w:ascii="Century Gothic" w:hAnsi="Century Gothic" w:cs="Arial"/>
          <w:sz w:val="22"/>
          <w:szCs w:val="22"/>
        </w:rPr>
        <w:t xml:space="preserve"> estará a cargo del </w:t>
      </w:r>
      <w:r>
        <w:rPr>
          <w:rFonts w:ascii="Century Gothic" w:hAnsi="Century Gothic" w:cs="Arial"/>
          <w:sz w:val="22"/>
          <w:szCs w:val="22"/>
        </w:rPr>
        <w:t>D</w:t>
      </w:r>
      <w:r w:rsidR="00A409B1" w:rsidRPr="000A536A">
        <w:rPr>
          <w:rFonts w:ascii="Century Gothic" w:hAnsi="Century Gothic" w:cs="Arial"/>
          <w:sz w:val="22"/>
          <w:szCs w:val="22"/>
        </w:rPr>
        <w:t xml:space="preserve">pto. De Servicio </w:t>
      </w:r>
      <w:r w:rsidR="00A409B1">
        <w:rPr>
          <w:rFonts w:ascii="Century Gothic" w:hAnsi="Century Gothic" w:cs="Arial"/>
          <w:sz w:val="22"/>
          <w:szCs w:val="22"/>
        </w:rPr>
        <w:t>Posventa el cual será responsable de la renovación de contratos tanto con la entidad o cliente</w:t>
      </w:r>
      <w:r w:rsidR="00B45D4F">
        <w:rPr>
          <w:rFonts w:ascii="Century Gothic" w:hAnsi="Century Gothic" w:cs="Arial"/>
          <w:sz w:val="22"/>
          <w:szCs w:val="22"/>
        </w:rPr>
        <w:t>,</w:t>
      </w:r>
      <w:r w:rsidR="00A409B1">
        <w:rPr>
          <w:rFonts w:ascii="Century Gothic" w:hAnsi="Century Gothic" w:cs="Arial"/>
          <w:sz w:val="22"/>
          <w:szCs w:val="22"/>
        </w:rPr>
        <w:t xml:space="preserve"> como con el propietario del inmueble en arriendo.</w:t>
      </w:r>
    </w:p>
    <w:p w:rsidR="00A409B1" w:rsidRDefault="00A409B1" w:rsidP="007E2BB6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7641E3" w:rsidRDefault="00136075" w:rsidP="007641E3">
      <w:pPr>
        <w:pStyle w:val="Prrafodelista"/>
        <w:keepLines/>
        <w:numPr>
          <w:ilvl w:val="2"/>
          <w:numId w:val="1"/>
        </w:numPr>
        <w:spacing w:line="276" w:lineRule="auto"/>
        <w:jc w:val="both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Renovación contrato</w:t>
      </w:r>
      <w:r w:rsidRPr="00A409B1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 xml:space="preserve"> con cliente</w:t>
      </w:r>
    </w:p>
    <w:p w:rsidR="00260911" w:rsidRDefault="00260911" w:rsidP="00A409B1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7641E3" w:rsidRDefault="00B45D4F" w:rsidP="00A409B1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El aplicativo GESCO</w:t>
      </w:r>
      <w:r w:rsidR="00A409B1" w:rsidRPr="007641E3">
        <w:rPr>
          <w:rFonts w:ascii="Century Gothic" w:hAnsi="Century Gothic" w:cs="Arial"/>
          <w:sz w:val="22"/>
          <w:szCs w:val="22"/>
        </w:rPr>
        <w:t xml:space="preserve"> indicará mediante alarmas la fecha de terminac</w:t>
      </w:r>
      <w:r w:rsidR="00A762DC" w:rsidRPr="007641E3">
        <w:rPr>
          <w:rFonts w:ascii="Century Gothic" w:hAnsi="Century Gothic" w:cs="Arial"/>
          <w:sz w:val="22"/>
          <w:szCs w:val="22"/>
        </w:rPr>
        <w:t xml:space="preserve">ión de un contrato con cliente para lo cual el </w:t>
      </w:r>
      <w:r w:rsidR="00152526">
        <w:rPr>
          <w:rFonts w:ascii="Century Gothic" w:hAnsi="Century Gothic" w:cs="Arial"/>
          <w:sz w:val="22"/>
          <w:szCs w:val="22"/>
        </w:rPr>
        <w:t>D</w:t>
      </w:r>
      <w:r w:rsidR="00A409B1" w:rsidRPr="007641E3">
        <w:rPr>
          <w:rFonts w:ascii="Century Gothic" w:hAnsi="Century Gothic" w:cs="Arial"/>
          <w:sz w:val="22"/>
          <w:szCs w:val="22"/>
        </w:rPr>
        <w:t>pto. De Servicio Posventa</w:t>
      </w:r>
      <w:r w:rsidR="00A762DC" w:rsidRPr="007641E3">
        <w:rPr>
          <w:rFonts w:ascii="Century Gothic" w:hAnsi="Century Gothic" w:cs="Arial"/>
          <w:sz w:val="22"/>
          <w:szCs w:val="22"/>
        </w:rPr>
        <w:t xml:space="preserve"> iniciará la elaboración de la minuta de contrato y los términos de renovación del contrato.  La información original del contrato deberá enviarse a Gestión Documental para la actualización del aplicativo solo cuando esté firmado por las p</w:t>
      </w:r>
      <w:r>
        <w:rPr>
          <w:rFonts w:ascii="Century Gothic" w:hAnsi="Century Gothic" w:cs="Arial"/>
          <w:sz w:val="22"/>
          <w:szCs w:val="22"/>
        </w:rPr>
        <w:t>artes.</w:t>
      </w:r>
    </w:p>
    <w:p w:rsidR="00B45D4F" w:rsidRPr="00A409B1" w:rsidRDefault="00B45D4F" w:rsidP="00A409B1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A409B1" w:rsidRPr="00A409B1" w:rsidRDefault="00136075" w:rsidP="00A409B1">
      <w:pPr>
        <w:pStyle w:val="Prrafodelista"/>
        <w:keepLines/>
        <w:numPr>
          <w:ilvl w:val="2"/>
          <w:numId w:val="1"/>
        </w:numPr>
        <w:spacing w:line="276" w:lineRule="auto"/>
        <w:jc w:val="both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Renovación de contrato con propietario inmueble</w:t>
      </w:r>
    </w:p>
    <w:p w:rsidR="00A409B1" w:rsidRDefault="00A409B1" w:rsidP="007E2BB6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57591C" w:rsidRDefault="00A762DC" w:rsidP="00310EED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renovación del contrato con el propietario del inmueble se generará mediante </w:t>
      </w:r>
      <w:r w:rsidR="00310EED">
        <w:rPr>
          <w:rFonts w:ascii="Century Gothic" w:hAnsi="Century Gothic" w:cs="Arial"/>
          <w:sz w:val="22"/>
          <w:szCs w:val="22"/>
        </w:rPr>
        <w:t>a partir de las cláusulas de</w:t>
      </w:r>
      <w:r>
        <w:rPr>
          <w:rFonts w:ascii="Century Gothic" w:hAnsi="Century Gothic" w:cs="Arial"/>
          <w:sz w:val="22"/>
          <w:szCs w:val="22"/>
        </w:rPr>
        <w:t xml:space="preserve"> renegociación</w:t>
      </w:r>
      <w:r w:rsidR="00310EED">
        <w:rPr>
          <w:rFonts w:ascii="Century Gothic" w:hAnsi="Century Gothic" w:cs="Arial"/>
          <w:sz w:val="22"/>
          <w:szCs w:val="22"/>
        </w:rPr>
        <w:t xml:space="preserve"> d</w:t>
      </w:r>
      <w:r w:rsidR="00603CFE">
        <w:rPr>
          <w:rFonts w:ascii="Century Gothic" w:hAnsi="Century Gothic" w:cs="Arial"/>
          <w:sz w:val="22"/>
          <w:szCs w:val="22"/>
        </w:rPr>
        <w:t>e los términos contractuales.</w:t>
      </w:r>
      <w:r w:rsidR="00310EED">
        <w:rPr>
          <w:rFonts w:ascii="Century Gothic" w:hAnsi="Century Gothic" w:cs="Arial"/>
          <w:sz w:val="22"/>
          <w:szCs w:val="22"/>
        </w:rPr>
        <w:t xml:space="preserve"> La información original del contrato deberá enviarse a Gestión Documental para la actualización del aplicativo solo cuando esté firmado por las partes y esté validado por el jefe ju</w:t>
      </w:r>
      <w:r w:rsidR="00136075">
        <w:rPr>
          <w:rFonts w:ascii="Century Gothic" w:hAnsi="Century Gothic" w:cs="Arial"/>
          <w:sz w:val="22"/>
          <w:szCs w:val="22"/>
        </w:rPr>
        <w:t>rídico y el analista financiero.</w:t>
      </w:r>
    </w:p>
    <w:p w:rsidR="00136075" w:rsidRDefault="00136075" w:rsidP="00310EED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136075" w:rsidRPr="00310EED" w:rsidRDefault="00136075" w:rsidP="00310EED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310EED" w:rsidRPr="00310EED" w:rsidRDefault="00310EED" w:rsidP="00310EED">
      <w:pPr>
        <w:pStyle w:val="Prrafodelista"/>
        <w:keepLines/>
        <w:numPr>
          <w:ilvl w:val="1"/>
          <w:numId w:val="1"/>
        </w:numPr>
        <w:spacing w:line="276" w:lineRule="auto"/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 w:rsidRPr="00310EED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FACTURACIÓN, COBROS Y RECAUDOS</w:t>
      </w:r>
    </w:p>
    <w:p w:rsidR="00310EED" w:rsidRDefault="00310EED" w:rsidP="00843F34">
      <w:pPr>
        <w:pStyle w:val="Ttulo1"/>
        <w:keepLines/>
        <w:tabs>
          <w:tab w:val="clear" w:pos="180"/>
        </w:tabs>
        <w:spacing w:line="276" w:lineRule="auto"/>
        <w:jc w:val="left"/>
        <w:rPr>
          <w:rFonts w:ascii="Century Gothic" w:hAnsi="Century Gothic"/>
          <w:b w:val="0"/>
          <w:bCs w:val="0"/>
          <w:sz w:val="22"/>
          <w:szCs w:val="22"/>
          <w:lang w:val="es-CO"/>
        </w:rPr>
      </w:pPr>
      <w:bookmarkStart w:id="3" w:name="_Toc430360527"/>
    </w:p>
    <w:p w:rsidR="00603CFE" w:rsidRPr="00603CFE" w:rsidRDefault="00136075" w:rsidP="00603CFE">
      <w:pPr>
        <w:pStyle w:val="Prrafodelista"/>
        <w:numPr>
          <w:ilvl w:val="2"/>
          <w:numId w:val="1"/>
        </w:numP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 w:rsidRPr="00603CFE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t>Facturación al cliente</w:t>
      </w:r>
    </w:p>
    <w:p w:rsidR="00CC197A" w:rsidRDefault="00CC197A" w:rsidP="00603CFE">
      <w:pPr>
        <w:rPr>
          <w:rFonts w:ascii="Century Gothic" w:hAnsi="Century Gothic" w:cs="Arial"/>
          <w:sz w:val="22"/>
          <w:szCs w:val="22"/>
        </w:rPr>
      </w:pPr>
    </w:p>
    <w:p w:rsidR="00603CFE" w:rsidRDefault="00CC197A" w:rsidP="00CC197A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</w:t>
      </w:r>
      <w:r w:rsidR="00152526">
        <w:rPr>
          <w:rFonts w:ascii="Century Gothic" w:hAnsi="Century Gothic" w:cs="Arial"/>
          <w:sz w:val="22"/>
          <w:szCs w:val="22"/>
        </w:rPr>
        <w:t>administradora de espacios funcionales</w:t>
      </w:r>
      <w:r>
        <w:rPr>
          <w:rFonts w:ascii="Century Gothic" w:hAnsi="Century Gothic" w:cs="Arial"/>
          <w:sz w:val="22"/>
          <w:szCs w:val="22"/>
        </w:rPr>
        <w:t xml:space="preserve"> elabora la factura correspondiente a partir de l</w:t>
      </w:r>
      <w:r w:rsidR="00B45D4F">
        <w:rPr>
          <w:rFonts w:ascii="Century Gothic" w:hAnsi="Century Gothic" w:cs="Arial"/>
          <w:sz w:val="22"/>
          <w:szCs w:val="22"/>
        </w:rPr>
        <w:t>a información obtenida en GESCO</w:t>
      </w:r>
      <w:r>
        <w:rPr>
          <w:rFonts w:ascii="Century Gothic" w:hAnsi="Century Gothic" w:cs="Arial"/>
          <w:sz w:val="22"/>
          <w:szCs w:val="22"/>
        </w:rPr>
        <w:t xml:space="preserve"> y e</w:t>
      </w:r>
      <w:r w:rsidR="00695A4C">
        <w:rPr>
          <w:rFonts w:ascii="Century Gothic" w:hAnsi="Century Gothic" w:cs="Arial"/>
          <w:sz w:val="22"/>
          <w:szCs w:val="22"/>
        </w:rPr>
        <w:t xml:space="preserve">nvía al área correspondiente dependiendo </w:t>
      </w:r>
      <w:r>
        <w:rPr>
          <w:rFonts w:ascii="Century Gothic" w:hAnsi="Century Gothic" w:cs="Arial"/>
          <w:sz w:val="22"/>
          <w:szCs w:val="22"/>
        </w:rPr>
        <w:t>la etapa del contrato, quien se encargará de entregar a cliente, realizar el cobro  y el recaudo</w:t>
      </w:r>
    </w:p>
    <w:p w:rsidR="00CC197A" w:rsidRDefault="00CC197A" w:rsidP="00CC197A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Contrato inicial: Envío al asesor comercial</w:t>
      </w:r>
    </w:p>
    <w:p w:rsidR="00CC197A" w:rsidRDefault="00CC197A" w:rsidP="00CC197A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Contrato renovado: Envío a Gestión de Servicios Posventa.</w:t>
      </w:r>
    </w:p>
    <w:p w:rsidR="001E2527" w:rsidRDefault="001E2527" w:rsidP="00603CFE">
      <w:pPr>
        <w:rPr>
          <w:rFonts w:ascii="Century Gothic" w:hAnsi="Century Gothic" w:cs="Arial"/>
          <w:sz w:val="22"/>
          <w:szCs w:val="22"/>
        </w:rPr>
      </w:pPr>
    </w:p>
    <w:p w:rsidR="00954EA1" w:rsidRDefault="00954EA1" w:rsidP="00B45D4F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</w:t>
      </w:r>
      <w:r w:rsidR="00F42038">
        <w:rPr>
          <w:rFonts w:ascii="Century Gothic" w:hAnsi="Century Gothic" w:cs="Arial"/>
          <w:sz w:val="22"/>
          <w:szCs w:val="22"/>
        </w:rPr>
        <w:t xml:space="preserve">administradora de espacios funcionales </w:t>
      </w:r>
      <w:r>
        <w:rPr>
          <w:rFonts w:ascii="Century Gothic" w:hAnsi="Century Gothic" w:cs="Arial"/>
          <w:sz w:val="22"/>
          <w:szCs w:val="22"/>
        </w:rPr>
        <w:t>verificará el</w:t>
      </w:r>
      <w:r w:rsidR="00B45D4F">
        <w:rPr>
          <w:rFonts w:ascii="Century Gothic" w:hAnsi="Century Gothic" w:cs="Arial"/>
          <w:sz w:val="22"/>
          <w:szCs w:val="22"/>
        </w:rPr>
        <w:t xml:space="preserve"> valor de la factura con el encargado del contrato y el  ingreso de pagos al sistema.</w:t>
      </w:r>
    </w:p>
    <w:p w:rsidR="00F42038" w:rsidRDefault="00F42038" w:rsidP="00B45D4F">
      <w:pPr>
        <w:jc w:val="both"/>
        <w:rPr>
          <w:rFonts w:ascii="Century Gothic" w:hAnsi="Century Gothic" w:cs="Arial"/>
          <w:sz w:val="22"/>
          <w:szCs w:val="22"/>
        </w:rPr>
      </w:pPr>
    </w:p>
    <w:p w:rsidR="00F42038" w:rsidRDefault="00F42038" w:rsidP="00B45D4F">
      <w:pPr>
        <w:jc w:val="both"/>
        <w:rPr>
          <w:rFonts w:ascii="Century Gothic" w:hAnsi="Century Gothic" w:cs="Arial"/>
          <w:sz w:val="22"/>
          <w:szCs w:val="22"/>
        </w:rPr>
      </w:pPr>
    </w:p>
    <w:p w:rsidR="00F42038" w:rsidRDefault="00F42038" w:rsidP="00B45D4F">
      <w:pPr>
        <w:jc w:val="both"/>
        <w:rPr>
          <w:rFonts w:ascii="Century Gothic" w:hAnsi="Century Gothic" w:cs="Arial"/>
          <w:sz w:val="22"/>
          <w:szCs w:val="22"/>
        </w:rPr>
      </w:pPr>
    </w:p>
    <w:p w:rsidR="00954EA1" w:rsidRPr="00603CFE" w:rsidRDefault="00954EA1" w:rsidP="00603CFE">
      <w:pPr>
        <w:rPr>
          <w:rFonts w:ascii="Century Gothic" w:hAnsi="Century Gothic" w:cs="Arial"/>
          <w:sz w:val="22"/>
          <w:szCs w:val="22"/>
        </w:rPr>
      </w:pPr>
    </w:p>
    <w:p w:rsidR="00603CFE" w:rsidRPr="00603CFE" w:rsidRDefault="00136075" w:rsidP="00603CFE">
      <w:pPr>
        <w:pStyle w:val="Prrafodelista"/>
        <w:numPr>
          <w:ilvl w:val="2"/>
          <w:numId w:val="1"/>
        </w:numPr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</w:pPr>
      <w:r w:rsidRPr="00603CFE">
        <w:rPr>
          <w:rFonts w:ascii="Century Gothic" w:hAnsi="Century Gothic" w:cs="Arial"/>
          <w:b/>
          <w:bCs/>
          <w:color w:val="2F5496" w:themeColor="accent5" w:themeShade="BF"/>
          <w:sz w:val="22"/>
          <w:szCs w:val="22"/>
        </w:rPr>
        <w:lastRenderedPageBreak/>
        <w:t>Pago factura inmueble</w:t>
      </w:r>
    </w:p>
    <w:p w:rsidR="00603CFE" w:rsidRDefault="00603CFE" w:rsidP="00603CFE">
      <w:pPr>
        <w:pStyle w:val="Prrafodelista"/>
        <w:ind w:left="1080"/>
        <w:rPr>
          <w:rFonts w:ascii="Century Gothic" w:hAnsi="Century Gothic" w:cs="Arial"/>
          <w:sz w:val="22"/>
          <w:szCs w:val="22"/>
        </w:rPr>
      </w:pPr>
    </w:p>
    <w:p w:rsidR="00695A4C" w:rsidRDefault="00603CFE" w:rsidP="00CC197A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El </w:t>
      </w:r>
      <w:r w:rsidR="001E2527">
        <w:rPr>
          <w:rFonts w:ascii="Century Gothic" w:hAnsi="Century Gothic" w:cs="Arial"/>
          <w:sz w:val="22"/>
          <w:szCs w:val="22"/>
        </w:rPr>
        <w:t>propietario del i</w:t>
      </w:r>
      <w:r w:rsidR="00954EA1">
        <w:rPr>
          <w:rFonts w:ascii="Century Gothic" w:hAnsi="Century Gothic" w:cs="Arial"/>
          <w:sz w:val="22"/>
          <w:szCs w:val="22"/>
        </w:rPr>
        <w:t xml:space="preserve">nmueble genera el cobro del arriendo de manera </w:t>
      </w:r>
      <w:r w:rsidR="001241EF">
        <w:rPr>
          <w:rFonts w:ascii="Century Gothic" w:hAnsi="Century Gothic" w:cs="Arial"/>
          <w:sz w:val="22"/>
          <w:szCs w:val="22"/>
        </w:rPr>
        <w:t>anticipada</w:t>
      </w:r>
      <w:r w:rsidR="001E2527">
        <w:rPr>
          <w:rFonts w:ascii="Century Gothic" w:hAnsi="Century Gothic" w:cs="Arial"/>
          <w:sz w:val="22"/>
          <w:szCs w:val="22"/>
        </w:rPr>
        <w:t xml:space="preserve"> 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CC197A">
        <w:rPr>
          <w:rFonts w:ascii="Century Gothic" w:hAnsi="Century Gothic" w:cs="Arial"/>
          <w:sz w:val="22"/>
          <w:szCs w:val="22"/>
        </w:rPr>
        <w:t xml:space="preserve">envía </w:t>
      </w:r>
      <w:r>
        <w:rPr>
          <w:rFonts w:ascii="Century Gothic" w:hAnsi="Century Gothic" w:cs="Arial"/>
          <w:sz w:val="22"/>
          <w:szCs w:val="22"/>
        </w:rPr>
        <w:t xml:space="preserve">la </w:t>
      </w:r>
      <w:r w:rsidR="00954EA1">
        <w:rPr>
          <w:rFonts w:ascii="Century Gothic" w:hAnsi="Century Gothic" w:cs="Arial"/>
          <w:sz w:val="22"/>
          <w:szCs w:val="22"/>
        </w:rPr>
        <w:t>factura correspondiente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F42038">
        <w:rPr>
          <w:rFonts w:ascii="Century Gothic" w:hAnsi="Century Gothic" w:cs="Arial"/>
          <w:sz w:val="22"/>
          <w:szCs w:val="22"/>
        </w:rPr>
        <w:t>administrador de espacios funcionales</w:t>
      </w:r>
      <w:r w:rsidR="00695A4C">
        <w:rPr>
          <w:rFonts w:ascii="Century Gothic" w:hAnsi="Century Gothic" w:cs="Arial"/>
          <w:sz w:val="22"/>
          <w:szCs w:val="22"/>
        </w:rPr>
        <w:t xml:space="preserve"> dep</w:t>
      </w:r>
      <w:r w:rsidR="00B45D4F">
        <w:rPr>
          <w:rFonts w:ascii="Century Gothic" w:hAnsi="Century Gothic" w:cs="Arial"/>
          <w:sz w:val="22"/>
          <w:szCs w:val="22"/>
        </w:rPr>
        <w:t>endiendo la etapa del contrato,</w:t>
      </w:r>
      <w:r w:rsidR="001E2527">
        <w:rPr>
          <w:rFonts w:ascii="Century Gothic" w:hAnsi="Century Gothic" w:cs="Arial"/>
          <w:sz w:val="22"/>
          <w:szCs w:val="22"/>
        </w:rPr>
        <w:t xml:space="preserve"> quien se encarga de</w:t>
      </w:r>
      <w:r w:rsidR="00695A4C">
        <w:rPr>
          <w:rFonts w:ascii="Century Gothic" w:hAnsi="Century Gothic" w:cs="Arial"/>
          <w:sz w:val="22"/>
          <w:szCs w:val="22"/>
        </w:rPr>
        <w:t xml:space="preserve"> redireccionarla al Dpto. de Gestión Administ</w:t>
      </w:r>
      <w:r w:rsidR="00954EA1">
        <w:rPr>
          <w:rFonts w:ascii="Century Gothic" w:hAnsi="Century Gothic" w:cs="Arial"/>
          <w:sz w:val="22"/>
          <w:szCs w:val="22"/>
        </w:rPr>
        <w:t>rativa para l</w:t>
      </w:r>
      <w:r w:rsidR="00B45D4F">
        <w:rPr>
          <w:rFonts w:ascii="Century Gothic" w:hAnsi="Century Gothic" w:cs="Arial"/>
          <w:sz w:val="22"/>
          <w:szCs w:val="22"/>
        </w:rPr>
        <w:t>a generación del cheque de pago con el visto bueno de la Gerencia Administrativa.</w:t>
      </w:r>
    </w:p>
    <w:p w:rsidR="00695A4C" w:rsidRDefault="00695A4C" w:rsidP="00CC197A">
      <w:pPr>
        <w:jc w:val="both"/>
        <w:rPr>
          <w:rFonts w:ascii="Century Gothic" w:hAnsi="Century Gothic" w:cs="Arial"/>
          <w:sz w:val="22"/>
          <w:szCs w:val="22"/>
        </w:rPr>
      </w:pPr>
    </w:p>
    <w:p w:rsidR="00843F34" w:rsidRDefault="00954EA1" w:rsidP="00CC197A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Aun</w:t>
      </w:r>
      <w:r w:rsidR="00695A4C">
        <w:rPr>
          <w:rFonts w:ascii="Century Gothic" w:hAnsi="Century Gothic" w:cs="Arial"/>
          <w:sz w:val="22"/>
          <w:szCs w:val="22"/>
        </w:rPr>
        <w:t xml:space="preserve"> cuando no ha llegado la factura y el contrato está vigente se pagará como anticipo teniendo en cuanta el valor de la factura anterior</w:t>
      </w:r>
      <w:r>
        <w:rPr>
          <w:rFonts w:ascii="Century Gothic" w:hAnsi="Century Gothic" w:cs="Arial"/>
          <w:sz w:val="22"/>
          <w:szCs w:val="22"/>
        </w:rPr>
        <w:t xml:space="preserve">. </w:t>
      </w:r>
    </w:p>
    <w:p w:rsidR="00F42BC6" w:rsidRPr="00310EED" w:rsidRDefault="00F42BC6" w:rsidP="00310EED"/>
    <w:p w:rsidR="00EC6C48" w:rsidRPr="00EC6C48" w:rsidRDefault="00EC6C48" w:rsidP="00310EED">
      <w:pPr>
        <w:pStyle w:val="Ttulo1"/>
        <w:keepLines/>
        <w:numPr>
          <w:ilvl w:val="0"/>
          <w:numId w:val="1"/>
        </w:numPr>
        <w:tabs>
          <w:tab w:val="clear" w:pos="180"/>
        </w:tabs>
        <w:spacing w:line="276" w:lineRule="auto"/>
        <w:jc w:val="left"/>
        <w:rPr>
          <w:rFonts w:ascii="Century Gothic" w:hAnsi="Century Gothic"/>
          <w:color w:val="2F5496" w:themeColor="accent5" w:themeShade="BF"/>
        </w:rPr>
      </w:pPr>
      <w:r w:rsidRPr="00EC6C48">
        <w:rPr>
          <w:rFonts w:ascii="Century Gothic" w:hAnsi="Century Gothic"/>
          <w:color w:val="2F5496" w:themeColor="accent5" w:themeShade="BF"/>
        </w:rPr>
        <w:t>DEFINICIONES</w:t>
      </w:r>
    </w:p>
    <w:p w:rsidR="007641E3" w:rsidRDefault="007641E3" w:rsidP="007641E3">
      <w:pPr>
        <w:keepLines/>
        <w:spacing w:line="276" w:lineRule="auto"/>
        <w:jc w:val="both"/>
        <w:rPr>
          <w:rFonts w:ascii="Century Gothic" w:hAnsi="Century Gothic" w:cs="Arial"/>
          <w:b/>
          <w:i/>
          <w:sz w:val="22"/>
          <w:szCs w:val="22"/>
        </w:rPr>
      </w:pPr>
    </w:p>
    <w:p w:rsidR="001E2527" w:rsidRPr="007641E3" w:rsidRDefault="00954EA1" w:rsidP="007641E3">
      <w:pPr>
        <w:keepLines/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954EA1">
        <w:rPr>
          <w:rFonts w:ascii="Century Gothic" w:hAnsi="Century Gothic" w:cs="Arial"/>
          <w:b/>
          <w:i/>
          <w:sz w:val="22"/>
          <w:szCs w:val="22"/>
        </w:rPr>
        <w:t>Etapa del contrato:</w:t>
      </w:r>
      <w:r>
        <w:rPr>
          <w:rFonts w:ascii="Century Gothic" w:hAnsi="Century Gothic" w:cs="Arial"/>
          <w:i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Hace referencia al periodo de ejecución del contrato. </w:t>
      </w:r>
      <w:r w:rsidR="007641E3">
        <w:rPr>
          <w:rFonts w:ascii="Century Gothic" w:hAnsi="Century Gothic" w:cs="Arial"/>
          <w:sz w:val="22"/>
          <w:szCs w:val="22"/>
        </w:rPr>
        <w:t xml:space="preserve">La primera etapa comprende </w:t>
      </w:r>
      <w:r w:rsidR="007641E3" w:rsidRPr="000A536A">
        <w:rPr>
          <w:rFonts w:ascii="Century Gothic" w:hAnsi="Century Gothic" w:cs="Arial"/>
          <w:sz w:val="22"/>
          <w:szCs w:val="22"/>
        </w:rPr>
        <w:t>desde la firma del contrato hasta qu</w:t>
      </w:r>
      <w:r w:rsidR="007641E3">
        <w:rPr>
          <w:rFonts w:ascii="Century Gothic" w:hAnsi="Century Gothic" w:cs="Arial"/>
          <w:sz w:val="22"/>
          <w:szCs w:val="22"/>
        </w:rPr>
        <w:t>e se renueva por primera vez y está a cargo del</w:t>
      </w:r>
      <w:r w:rsidR="007641E3" w:rsidRPr="000A536A">
        <w:rPr>
          <w:rFonts w:ascii="Century Gothic" w:hAnsi="Century Gothic" w:cs="Arial"/>
          <w:sz w:val="22"/>
          <w:szCs w:val="22"/>
        </w:rPr>
        <w:t xml:space="preserve"> as</w:t>
      </w:r>
      <w:r w:rsidR="007641E3">
        <w:rPr>
          <w:rFonts w:ascii="Century Gothic" w:hAnsi="Century Gothic" w:cs="Arial"/>
          <w:sz w:val="22"/>
          <w:szCs w:val="22"/>
        </w:rPr>
        <w:t>esor comercial; la segunda etapa del contrato comprende desde la primera renovación de contratos hasta la liquidación final y está a cargo del D</w:t>
      </w:r>
      <w:r w:rsidR="007641E3" w:rsidRPr="000A536A">
        <w:rPr>
          <w:rFonts w:ascii="Century Gothic" w:hAnsi="Century Gothic" w:cs="Arial"/>
          <w:sz w:val="22"/>
          <w:szCs w:val="22"/>
        </w:rPr>
        <w:t xml:space="preserve">pto. De Servicio </w:t>
      </w:r>
      <w:r w:rsidR="007641E3">
        <w:rPr>
          <w:rFonts w:ascii="Century Gothic" w:hAnsi="Century Gothic" w:cs="Arial"/>
          <w:sz w:val="22"/>
          <w:szCs w:val="22"/>
        </w:rPr>
        <w:t>Posventa.</w:t>
      </w:r>
    </w:p>
    <w:p w:rsidR="00EC6C48" w:rsidRDefault="00EC6C48" w:rsidP="00EC6C48">
      <w:pPr>
        <w:pStyle w:val="Ttulo1"/>
        <w:keepLines/>
        <w:tabs>
          <w:tab w:val="clear" w:pos="180"/>
        </w:tabs>
        <w:spacing w:line="276" w:lineRule="auto"/>
        <w:jc w:val="left"/>
        <w:rPr>
          <w:rFonts w:ascii="Century Gothic" w:hAnsi="Century Gothic"/>
        </w:rPr>
      </w:pPr>
    </w:p>
    <w:p w:rsidR="007641E3" w:rsidRPr="007641E3" w:rsidRDefault="00B45D4F" w:rsidP="007641E3">
      <w:pPr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>GESCO</w:t>
      </w:r>
      <w:r w:rsidR="007641E3">
        <w:rPr>
          <w:rFonts w:ascii="Century Gothic" w:hAnsi="Century Gothic" w:cs="Arial"/>
          <w:b/>
          <w:i/>
          <w:sz w:val="22"/>
          <w:szCs w:val="22"/>
        </w:rPr>
        <w:t xml:space="preserve">: </w:t>
      </w:r>
      <w:r w:rsidR="007641E3" w:rsidRPr="007641E3">
        <w:rPr>
          <w:rFonts w:ascii="Century Gothic" w:hAnsi="Century Gothic" w:cs="Arial"/>
          <w:sz w:val="22"/>
          <w:szCs w:val="22"/>
        </w:rPr>
        <w:t>Aplicativo de Gestión Contractual</w:t>
      </w:r>
      <w:r w:rsidR="007641E3">
        <w:rPr>
          <w:rFonts w:ascii="Century Gothic" w:hAnsi="Century Gothic" w:cs="Arial"/>
          <w:b/>
          <w:i/>
          <w:sz w:val="22"/>
          <w:szCs w:val="22"/>
        </w:rPr>
        <w:t xml:space="preserve"> </w:t>
      </w:r>
    </w:p>
    <w:p w:rsidR="00507C2B" w:rsidRPr="00507C2B" w:rsidRDefault="00507C2B" w:rsidP="00164E3A">
      <w:pPr>
        <w:tabs>
          <w:tab w:val="left" w:pos="284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2"/>
          <w:szCs w:val="22"/>
          <w:lang w:val="es-CO"/>
        </w:rPr>
      </w:pPr>
      <w:bookmarkStart w:id="4" w:name="_Toc478129176"/>
      <w:bookmarkEnd w:id="3"/>
    </w:p>
    <w:p w:rsidR="008B0EFF" w:rsidRPr="00086FF1" w:rsidRDefault="008B0EFF" w:rsidP="00310EED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b/>
          <w:color w:val="2F5496" w:themeColor="accent5" w:themeShade="BF"/>
          <w:sz w:val="22"/>
          <w:szCs w:val="22"/>
        </w:rPr>
        <w:t xml:space="preserve"> DOCUMENTOS Y FORMATOS DE REFERENCIA</w:t>
      </w:r>
    </w:p>
    <w:p w:rsidR="003F2436" w:rsidRDefault="003F2436" w:rsidP="00EC6C48">
      <w:pPr>
        <w:spacing w:line="276" w:lineRule="auto"/>
        <w:contextualSpacing/>
        <w:jc w:val="both"/>
        <w:rPr>
          <w:rFonts w:ascii="Century Gothic" w:hAnsi="Century Gothic" w:cs="Arial"/>
          <w:b/>
        </w:rPr>
      </w:pPr>
    </w:p>
    <w:p w:rsidR="002F5B4E" w:rsidRDefault="002F5B4E" w:rsidP="00472514">
      <w:pPr>
        <w:rPr>
          <w:rFonts w:ascii="Century Gothic" w:hAnsi="Century Gothic" w:cs="Arial"/>
          <w:sz w:val="22"/>
          <w:szCs w:val="22"/>
        </w:rPr>
      </w:pPr>
      <w:r w:rsidRPr="002F5B4E">
        <w:rPr>
          <w:rFonts w:ascii="Century Gothic" w:hAnsi="Century Gothic" w:cs="Arial"/>
          <w:sz w:val="22"/>
          <w:szCs w:val="22"/>
        </w:rPr>
        <w:t>F-GA-04 Acta de inicio de obra</w:t>
      </w:r>
    </w:p>
    <w:p w:rsidR="002F5B4E" w:rsidRDefault="002F5B4E" w:rsidP="00472514">
      <w:pPr>
        <w:rPr>
          <w:rFonts w:ascii="Century Gothic" w:hAnsi="Century Gothic" w:cs="Arial"/>
          <w:sz w:val="22"/>
          <w:szCs w:val="22"/>
        </w:rPr>
      </w:pPr>
      <w:r w:rsidRPr="002F5B4E">
        <w:rPr>
          <w:rFonts w:ascii="Century Gothic" w:hAnsi="Century Gothic" w:cs="Arial"/>
          <w:sz w:val="22"/>
          <w:szCs w:val="22"/>
        </w:rPr>
        <w:t>F-GA-05 Acta de in</w:t>
      </w:r>
      <w:r>
        <w:rPr>
          <w:rFonts w:ascii="Century Gothic" w:hAnsi="Century Gothic" w:cs="Arial"/>
          <w:sz w:val="22"/>
          <w:szCs w:val="22"/>
        </w:rPr>
        <w:t>i</w:t>
      </w:r>
      <w:r w:rsidRPr="002F5B4E">
        <w:rPr>
          <w:rFonts w:ascii="Century Gothic" w:hAnsi="Century Gothic" w:cs="Arial"/>
          <w:sz w:val="22"/>
          <w:szCs w:val="22"/>
        </w:rPr>
        <w:t>cio de arrendamiento</w:t>
      </w:r>
    </w:p>
    <w:p w:rsidR="00472514" w:rsidRDefault="00472514" w:rsidP="00472514">
      <w:pPr>
        <w:rPr>
          <w:rFonts w:ascii="Century Gothic" w:hAnsi="Century Gothic" w:cs="Arial"/>
          <w:i/>
          <w:sz w:val="22"/>
          <w:szCs w:val="22"/>
        </w:rPr>
      </w:pPr>
      <w:r w:rsidRPr="001E2527">
        <w:rPr>
          <w:rFonts w:ascii="Century Gothic" w:hAnsi="Century Gothic" w:cs="Arial"/>
          <w:sz w:val="22"/>
          <w:szCs w:val="22"/>
        </w:rPr>
        <w:t xml:space="preserve">F-GA-03 </w:t>
      </w:r>
      <w:r w:rsidRPr="001E2527">
        <w:rPr>
          <w:rFonts w:ascii="Century Gothic" w:hAnsi="Century Gothic" w:cs="Arial"/>
          <w:i/>
          <w:sz w:val="22"/>
          <w:szCs w:val="22"/>
        </w:rPr>
        <w:t xml:space="preserve">Hoja de vida espacios funcionales </w:t>
      </w:r>
    </w:p>
    <w:p w:rsidR="00472514" w:rsidRDefault="00472514" w:rsidP="00472514">
      <w:r w:rsidRPr="001E2527">
        <w:rPr>
          <w:rFonts w:ascii="Century Gothic" w:hAnsi="Century Gothic" w:cs="Arial"/>
          <w:i/>
          <w:sz w:val="22"/>
          <w:szCs w:val="22"/>
        </w:rPr>
        <w:t>F-GC-07 Solicitud de mantenimiento</w:t>
      </w:r>
    </w:p>
    <w:p w:rsidR="00472514" w:rsidRDefault="00472514" w:rsidP="00472514">
      <w:r w:rsidRPr="001E2527">
        <w:rPr>
          <w:rFonts w:ascii="Century Gothic" w:hAnsi="Century Gothic" w:cs="Arial"/>
          <w:i/>
          <w:sz w:val="22"/>
          <w:szCs w:val="22"/>
        </w:rPr>
        <w:t>P-GA-01 Procedimiento De Gestión Contractual</w:t>
      </w:r>
    </w:p>
    <w:p w:rsidR="008B0EFF" w:rsidRDefault="008B0EFF" w:rsidP="008B0EFF">
      <w:pPr>
        <w:jc w:val="both"/>
        <w:rPr>
          <w:rFonts w:ascii="Century Gothic" w:hAnsi="Century Gothic"/>
          <w:sz w:val="22"/>
          <w:szCs w:val="22"/>
        </w:rPr>
      </w:pPr>
    </w:p>
    <w:p w:rsidR="007641E3" w:rsidRPr="00086FF1" w:rsidRDefault="007641E3" w:rsidP="008B0EFF">
      <w:pPr>
        <w:jc w:val="both"/>
        <w:rPr>
          <w:rFonts w:ascii="Century Gothic" w:hAnsi="Century Gothic"/>
          <w:sz w:val="22"/>
          <w:szCs w:val="22"/>
        </w:rPr>
      </w:pPr>
    </w:p>
    <w:p w:rsidR="008B0EFF" w:rsidRPr="00086FF1" w:rsidRDefault="008B0EFF" w:rsidP="00310EED">
      <w:pPr>
        <w:pStyle w:val="Prrafodelista"/>
        <w:numPr>
          <w:ilvl w:val="0"/>
          <w:numId w:val="1"/>
        </w:numPr>
        <w:rPr>
          <w:rFonts w:ascii="Century Gothic" w:hAnsi="Century Gothic"/>
          <w:b/>
          <w:color w:val="2F5496" w:themeColor="accent5" w:themeShade="BF"/>
          <w:sz w:val="22"/>
          <w:szCs w:val="22"/>
        </w:rPr>
      </w:pPr>
      <w:r w:rsidRPr="00086FF1">
        <w:rPr>
          <w:rFonts w:ascii="Century Gothic" w:hAnsi="Century Gothic"/>
          <w:b/>
          <w:color w:val="2F5496" w:themeColor="accent5" w:themeShade="BF"/>
          <w:sz w:val="22"/>
          <w:szCs w:val="22"/>
        </w:rPr>
        <w:t>CONTROL DE CAMBIOS</w:t>
      </w:r>
    </w:p>
    <w:p w:rsidR="008B0EFF" w:rsidRPr="00086FF1" w:rsidRDefault="008B0EFF" w:rsidP="008B0EFF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3685"/>
        <w:gridCol w:w="2711"/>
      </w:tblGrid>
      <w:tr w:rsidR="008B0EFF" w:rsidRPr="00086FF1" w:rsidTr="0076113D">
        <w:tc>
          <w:tcPr>
            <w:tcW w:w="2410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ELABORÓ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2711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APROBÓ</w:t>
            </w:r>
          </w:p>
        </w:tc>
      </w:tr>
      <w:tr w:rsidR="008B0EFF" w:rsidRPr="00086FF1" w:rsidTr="0076113D">
        <w:tc>
          <w:tcPr>
            <w:tcW w:w="2410" w:type="dxa"/>
            <w:shd w:val="clear" w:color="auto" w:fill="F2F2F2" w:themeFill="background1" w:themeFillShade="F2"/>
          </w:tcPr>
          <w:p w:rsidR="005E2FAD" w:rsidRDefault="005E2FAD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5E2FAD" w:rsidRDefault="005E2FAD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María Paula Gómez</w:t>
            </w:r>
          </w:p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Jefe de Calidad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5E2FAD" w:rsidRDefault="005E2FAD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5E2FAD" w:rsidRDefault="005E2FAD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8B0EFF" w:rsidRDefault="001E1484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Marisol Suarez</w:t>
            </w:r>
          </w:p>
          <w:p w:rsidR="001E1484" w:rsidRPr="00086FF1" w:rsidRDefault="001E1484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Gerente Administrativa </w:t>
            </w:r>
          </w:p>
        </w:tc>
        <w:tc>
          <w:tcPr>
            <w:tcW w:w="2711" w:type="dxa"/>
            <w:shd w:val="clear" w:color="auto" w:fill="F2F2F2" w:themeFill="background1" w:themeFillShade="F2"/>
          </w:tcPr>
          <w:p w:rsidR="005E2FAD" w:rsidRDefault="005E2FAD" w:rsidP="001E1484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5E2FAD" w:rsidRDefault="005E2FAD" w:rsidP="001E1484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  <w:p w:rsidR="001E1484" w:rsidRDefault="001E1484" w:rsidP="001E1484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Marisol Suarez</w:t>
            </w:r>
          </w:p>
          <w:p w:rsidR="008B0EFF" w:rsidRPr="00086FF1" w:rsidRDefault="001E1484" w:rsidP="001E1484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Gerente Administrativa</w:t>
            </w:r>
          </w:p>
        </w:tc>
      </w:tr>
    </w:tbl>
    <w:p w:rsidR="008B0EFF" w:rsidRPr="00086FF1" w:rsidRDefault="008B0EFF" w:rsidP="008B0EFF">
      <w:pPr>
        <w:rPr>
          <w:rFonts w:ascii="Century Gothic" w:hAnsi="Century Gothic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55"/>
        <w:gridCol w:w="2239"/>
        <w:gridCol w:w="4412"/>
      </w:tblGrid>
      <w:tr w:rsidR="008B0EFF" w:rsidRPr="00086FF1" w:rsidTr="008B0EFF">
        <w:tc>
          <w:tcPr>
            <w:tcW w:w="2155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2239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4412" w:type="dxa"/>
            <w:shd w:val="clear" w:color="auto" w:fill="DEEAF6" w:themeFill="accent1" w:themeFillTint="33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DESCRIPCIÓN DEL CAMBIO</w:t>
            </w:r>
          </w:p>
        </w:tc>
      </w:tr>
      <w:tr w:rsidR="008B0EFF" w:rsidRPr="00086FF1" w:rsidTr="008B0EFF">
        <w:tc>
          <w:tcPr>
            <w:tcW w:w="2155" w:type="dxa"/>
            <w:shd w:val="clear" w:color="auto" w:fill="F2F2F2" w:themeFill="background1" w:themeFillShade="F2"/>
          </w:tcPr>
          <w:p w:rsidR="008B0EFF" w:rsidRPr="00086FF1" w:rsidRDefault="00472514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CO"/>
              </w:rPr>
              <w:t>Enero</w:t>
            </w:r>
            <w:r w:rsidR="001E1484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 2019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:rsidR="008B0EFF" w:rsidRPr="00086FF1" w:rsidRDefault="008B0EFF" w:rsidP="00E848DA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086FF1">
              <w:rPr>
                <w:rFonts w:ascii="Century Gothic" w:hAnsi="Century Gothic" w:cs="Arial"/>
                <w:sz w:val="22"/>
                <w:szCs w:val="22"/>
                <w:lang w:val="es-CO"/>
              </w:rPr>
              <w:t>Elaboración</w:t>
            </w:r>
          </w:p>
        </w:tc>
      </w:tr>
      <w:bookmarkEnd w:id="4"/>
    </w:tbl>
    <w:p w:rsidR="00565019" w:rsidRPr="00086FF1" w:rsidRDefault="00565019" w:rsidP="00574309">
      <w:pPr>
        <w:rPr>
          <w:rFonts w:ascii="Century Gothic" w:hAnsi="Century Gothic" w:cs="Arial"/>
          <w:sz w:val="22"/>
          <w:szCs w:val="22"/>
        </w:rPr>
      </w:pPr>
    </w:p>
    <w:sectPr w:rsidR="00565019" w:rsidRPr="00086FF1" w:rsidSect="008B0EFF">
      <w:headerReference w:type="default" r:id="rId9"/>
      <w:footerReference w:type="default" r:id="rId10"/>
      <w:headerReference w:type="first" r:id="rId11"/>
      <w:pgSz w:w="12240" w:h="15840"/>
      <w:pgMar w:top="2075" w:right="1327" w:bottom="1418" w:left="1701" w:header="62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31" w:rsidRDefault="00745431">
      <w:pPr>
        <w:pStyle w:val="Encabezado"/>
      </w:pPr>
      <w:r>
        <w:separator/>
      </w:r>
    </w:p>
  </w:endnote>
  <w:endnote w:type="continuationSeparator" w:id="0">
    <w:p w:rsidR="00745431" w:rsidRDefault="00745431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CB" w:rsidRDefault="00D31BCB">
    <w:pPr>
      <w:pStyle w:val="Piedepgina"/>
    </w:pPr>
  </w:p>
  <w:p w:rsidR="00D31BCB" w:rsidRDefault="00D31BCB">
    <w:pPr>
      <w:pStyle w:val="Piedepgina"/>
    </w:pPr>
  </w:p>
  <w:p w:rsidR="00D31BCB" w:rsidRDefault="00D31B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31" w:rsidRDefault="00745431">
      <w:pPr>
        <w:pStyle w:val="Encabezado"/>
      </w:pPr>
      <w:r>
        <w:separator/>
      </w:r>
    </w:p>
  </w:footnote>
  <w:footnote w:type="continuationSeparator" w:id="0">
    <w:p w:rsidR="00745431" w:rsidRDefault="00745431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07"/>
      <w:gridCol w:w="7474"/>
    </w:tblGrid>
    <w:tr w:rsidR="00164E3A" w:rsidRPr="00164E3A" w:rsidTr="00E848DA">
      <w:trPr>
        <w:trHeight w:val="558"/>
        <w:jc w:val="center"/>
      </w:trPr>
      <w:tc>
        <w:tcPr>
          <w:tcW w:w="2307" w:type="dxa"/>
          <w:vAlign w:val="center"/>
        </w:tcPr>
        <w:p w:rsidR="00164E3A" w:rsidRPr="002A5CD0" w:rsidRDefault="00164E3A" w:rsidP="00164E3A">
          <w:pPr>
            <w:rPr>
              <w:rFonts w:ascii="Verdana" w:hAnsi="Verdana"/>
              <w:sz w:val="20"/>
            </w:rPr>
          </w:pPr>
        </w:p>
      </w:tc>
      <w:tc>
        <w:tcPr>
          <w:tcW w:w="7474" w:type="dxa"/>
          <w:vAlign w:val="center"/>
        </w:tcPr>
        <w:p w:rsidR="00164E3A" w:rsidRDefault="00164E3A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71552" behindDoc="1" locked="0" layoutInCell="1" allowOverlap="1" wp14:anchorId="4183D1EE" wp14:editId="791969BB">
                <wp:simplePos x="0" y="0"/>
                <wp:positionH relativeFrom="margin">
                  <wp:posOffset>-1045845</wp:posOffset>
                </wp:positionH>
                <wp:positionV relativeFrom="paragraph">
                  <wp:posOffset>254000</wp:posOffset>
                </wp:positionV>
                <wp:extent cx="1876425" cy="485775"/>
                <wp:effectExtent l="0" t="0" r="0" b="0"/>
                <wp:wrapNone/>
                <wp:docPr id="24" name="Imagen 24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9504" behindDoc="0" locked="0" layoutInCell="1" allowOverlap="1" wp14:anchorId="5EFA15B4" wp14:editId="3B1F9473">
                    <wp:simplePos x="0" y="0"/>
                    <wp:positionH relativeFrom="column">
                      <wp:posOffset>-1472565</wp:posOffset>
                    </wp:positionH>
                    <wp:positionV relativeFrom="paragraph">
                      <wp:posOffset>170180</wp:posOffset>
                    </wp:positionV>
                    <wp:extent cx="6000750" cy="0"/>
                    <wp:effectExtent l="0" t="0" r="0" b="0"/>
                    <wp:wrapNone/>
                    <wp:docPr id="17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60007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241D3B1D" id="17 Conector recto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5.95pt,13.4pt" to="356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96355E" w:rsidRDefault="00164E3A" w:rsidP="0096355E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70528" behindDoc="0" locked="0" layoutInCell="1" allowOverlap="1" wp14:anchorId="7F8A1384" wp14:editId="6F1B9EBE">
                    <wp:simplePos x="0" y="0"/>
                    <wp:positionH relativeFrom="column">
                      <wp:posOffset>897890</wp:posOffset>
                    </wp:positionH>
                    <wp:positionV relativeFrom="paragraph">
                      <wp:posOffset>24765</wp:posOffset>
                    </wp:positionV>
                    <wp:extent cx="0" cy="582930"/>
                    <wp:effectExtent l="0" t="0" r="19050" b="26670"/>
                    <wp:wrapNone/>
                    <wp:docPr id="1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0.7pt,1.95pt" to="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4jNxwEAAOE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96355E" w:rsidRPr="00164E3A">
            <w:rPr>
              <w:rFonts w:asciiTheme="minorHAnsi" w:hAnsiTheme="minorHAnsi"/>
              <w:b/>
              <w:sz w:val="18"/>
              <w:szCs w:val="18"/>
              <w:lang w:val="es-CO"/>
            </w:rPr>
            <w:t xml:space="preserve"> </w:t>
          </w:r>
        </w:p>
        <w:p w:rsidR="007641E3" w:rsidRPr="00164E3A" w:rsidRDefault="007641E3" w:rsidP="007641E3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 w:rsidRPr="00164E3A">
            <w:rPr>
              <w:rFonts w:asciiTheme="minorHAnsi" w:hAnsiTheme="minorHAnsi"/>
              <w:b/>
              <w:sz w:val="18"/>
              <w:szCs w:val="18"/>
              <w:lang w:val="es-CO"/>
            </w:rPr>
            <w:t>PROCEDIMIEN</w:t>
          </w:r>
          <w:r>
            <w:rPr>
              <w:rFonts w:asciiTheme="minorHAnsi" w:hAnsiTheme="minorHAnsi"/>
              <w:b/>
              <w:sz w:val="18"/>
              <w:szCs w:val="18"/>
              <w:lang w:val="es-CO"/>
            </w:rPr>
            <w:t>TO CONTRATACIÓN ESPACIOS FUNCIONALES</w:t>
          </w:r>
        </w:p>
        <w:p w:rsidR="00164E3A" w:rsidRPr="00164E3A" w:rsidRDefault="001E1484" w:rsidP="007641E3">
          <w:pPr>
            <w:jc w:val="right"/>
            <w:rPr>
              <w:rFonts w:asciiTheme="minorHAnsi" w:hAnsiTheme="minorHAnsi"/>
              <w:sz w:val="18"/>
              <w:lang w:val="es-CO"/>
            </w:rPr>
          </w:pPr>
          <w:r>
            <w:rPr>
              <w:rFonts w:asciiTheme="minorHAnsi" w:hAnsiTheme="minorHAnsi"/>
              <w:sz w:val="18"/>
              <w:szCs w:val="18"/>
              <w:lang w:val="es-CO"/>
            </w:rPr>
            <w:t>P-GA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>-0</w:t>
          </w:r>
          <w:r>
            <w:rPr>
              <w:rFonts w:asciiTheme="minorHAnsi" w:hAnsiTheme="minorHAnsi"/>
              <w:sz w:val="18"/>
              <w:szCs w:val="18"/>
              <w:lang w:val="es-CO"/>
            </w:rPr>
            <w:t>2</w:t>
          </w:r>
          <w:r w:rsidRPr="00164E3A">
            <w:rPr>
              <w:rFonts w:asciiTheme="minorHAnsi" w:hAnsiTheme="minorHAnsi"/>
              <w:sz w:val="18"/>
              <w:szCs w:val="18"/>
              <w:lang w:val="es-CO"/>
            </w:rPr>
            <w:t xml:space="preserve"> Rev. 1 / </w:t>
          </w:r>
          <w:r>
            <w:rPr>
              <w:rFonts w:asciiTheme="minorHAnsi" w:hAnsiTheme="minorHAnsi"/>
              <w:sz w:val="18"/>
              <w:szCs w:val="18"/>
              <w:lang w:val="es-CO"/>
            </w:rPr>
            <w:t>ENERO 2019</w:t>
          </w:r>
        </w:p>
      </w:tc>
    </w:tr>
  </w:tbl>
  <w:p w:rsidR="00164E3A" w:rsidRPr="00164E3A" w:rsidRDefault="00164E3A">
    <w:pPr>
      <w:pStyle w:val="Encabezado"/>
      <w:rPr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07"/>
      <w:gridCol w:w="7474"/>
    </w:tblGrid>
    <w:tr w:rsidR="00164E3A" w:rsidRPr="00164E3A" w:rsidTr="00164E3A">
      <w:trPr>
        <w:trHeight w:val="558"/>
        <w:jc w:val="center"/>
      </w:trPr>
      <w:tc>
        <w:tcPr>
          <w:tcW w:w="2307" w:type="dxa"/>
          <w:vAlign w:val="center"/>
        </w:tcPr>
        <w:p w:rsidR="00164E3A" w:rsidRPr="002A5CD0" w:rsidRDefault="00164E3A" w:rsidP="00164E3A">
          <w:pPr>
            <w:rPr>
              <w:rFonts w:ascii="Verdana" w:hAnsi="Verdana"/>
              <w:sz w:val="20"/>
            </w:rPr>
          </w:pPr>
        </w:p>
      </w:tc>
      <w:tc>
        <w:tcPr>
          <w:tcW w:w="7474" w:type="dxa"/>
          <w:vAlign w:val="center"/>
        </w:tcPr>
        <w:p w:rsidR="00164E3A" w:rsidRDefault="00164E3A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rFonts w:asciiTheme="minorHAnsi" w:hAnsiTheme="minorHAnsi" w:cs="Arial"/>
              <w:noProof/>
              <w:sz w:val="36"/>
              <w:lang w:val="es-CO" w:eastAsia="es-CO"/>
            </w:rPr>
            <w:drawing>
              <wp:anchor distT="0" distB="0" distL="114300" distR="114300" simplePos="0" relativeHeight="251667456" behindDoc="1" locked="0" layoutInCell="1" allowOverlap="1" wp14:anchorId="6296AB97" wp14:editId="494198B8">
                <wp:simplePos x="0" y="0"/>
                <wp:positionH relativeFrom="margin">
                  <wp:posOffset>-1363980</wp:posOffset>
                </wp:positionH>
                <wp:positionV relativeFrom="paragraph">
                  <wp:posOffset>247015</wp:posOffset>
                </wp:positionV>
                <wp:extent cx="2200275" cy="561975"/>
                <wp:effectExtent l="0" t="0" r="0" b="0"/>
                <wp:wrapNone/>
                <wp:docPr id="25" name="Imagen 25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2002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748CB504" wp14:editId="5509430D">
                    <wp:simplePos x="0" y="0"/>
                    <wp:positionH relativeFrom="column">
                      <wp:posOffset>-1472565</wp:posOffset>
                    </wp:positionH>
                    <wp:positionV relativeFrom="paragraph">
                      <wp:posOffset>170180</wp:posOffset>
                    </wp:positionV>
                    <wp:extent cx="6000750" cy="0"/>
                    <wp:effectExtent l="0" t="0" r="0" b="0"/>
                    <wp:wrapNone/>
                    <wp:docPr id="8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60007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714725DC" id="17 Conector recto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5.95pt,13.4pt" to="356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164E3A" w:rsidRDefault="00164E3A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66432" behindDoc="0" locked="0" layoutInCell="1" allowOverlap="1" wp14:anchorId="5F5E3970" wp14:editId="3CCE7739">
                    <wp:simplePos x="0" y="0"/>
                    <wp:positionH relativeFrom="column">
                      <wp:posOffset>926465</wp:posOffset>
                    </wp:positionH>
                    <wp:positionV relativeFrom="paragraph">
                      <wp:posOffset>53340</wp:posOffset>
                    </wp:positionV>
                    <wp:extent cx="0" cy="582930"/>
                    <wp:effectExtent l="0" t="0" r="19050" b="26670"/>
                    <wp:wrapNone/>
                    <wp:docPr id="7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line w14:anchorId="63929773" id="18 Conector recto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2.95pt,4.2pt" to="72.9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164E3A" w:rsidRPr="00164E3A" w:rsidRDefault="00164E3A" w:rsidP="00164E3A">
          <w:pPr>
            <w:jc w:val="right"/>
            <w:rPr>
              <w:rFonts w:asciiTheme="minorHAnsi" w:hAnsiTheme="minorHAnsi"/>
              <w:b/>
              <w:sz w:val="18"/>
              <w:szCs w:val="18"/>
              <w:lang w:val="es-CO"/>
            </w:rPr>
          </w:pPr>
          <w:r w:rsidRPr="00164E3A">
            <w:rPr>
              <w:rFonts w:asciiTheme="minorHAnsi" w:hAnsiTheme="minorHAnsi"/>
              <w:b/>
              <w:sz w:val="18"/>
              <w:szCs w:val="18"/>
              <w:lang w:val="es-CO"/>
            </w:rPr>
            <w:t>PROCEDIMIEN</w:t>
          </w:r>
          <w:r>
            <w:rPr>
              <w:rFonts w:asciiTheme="minorHAnsi" w:hAnsiTheme="minorHAnsi"/>
              <w:b/>
              <w:sz w:val="18"/>
              <w:szCs w:val="18"/>
              <w:lang w:val="es-CO"/>
            </w:rPr>
            <w:t xml:space="preserve">TO </w:t>
          </w:r>
          <w:r w:rsidR="00AA1FDC">
            <w:rPr>
              <w:rFonts w:asciiTheme="minorHAnsi" w:hAnsiTheme="minorHAnsi"/>
              <w:b/>
              <w:sz w:val="18"/>
              <w:szCs w:val="18"/>
              <w:lang w:val="es-CO"/>
            </w:rPr>
            <w:t>CONTRATACIÓN ESPACIOS FUNCIONALES</w:t>
          </w:r>
        </w:p>
        <w:p w:rsidR="00164E3A" w:rsidRPr="00164E3A" w:rsidRDefault="00FC594C" w:rsidP="001E1484">
          <w:pPr>
            <w:jc w:val="right"/>
            <w:rPr>
              <w:rFonts w:asciiTheme="minorHAnsi" w:hAnsiTheme="minorHAnsi"/>
              <w:sz w:val="18"/>
              <w:lang w:val="es-CO"/>
            </w:rPr>
          </w:pPr>
          <w:r>
            <w:rPr>
              <w:rFonts w:asciiTheme="minorHAnsi" w:hAnsiTheme="minorHAnsi"/>
              <w:sz w:val="18"/>
              <w:szCs w:val="18"/>
              <w:lang w:val="es-CO"/>
            </w:rPr>
            <w:t>P-</w:t>
          </w:r>
          <w:r w:rsidR="001E1484">
            <w:rPr>
              <w:rFonts w:asciiTheme="minorHAnsi" w:hAnsiTheme="minorHAnsi"/>
              <w:sz w:val="18"/>
              <w:szCs w:val="18"/>
              <w:lang w:val="es-CO"/>
            </w:rPr>
            <w:t>GA</w:t>
          </w:r>
          <w:r w:rsidR="00164E3A" w:rsidRPr="00164E3A">
            <w:rPr>
              <w:rFonts w:asciiTheme="minorHAnsi" w:hAnsiTheme="minorHAnsi"/>
              <w:sz w:val="18"/>
              <w:szCs w:val="18"/>
              <w:lang w:val="es-CO"/>
            </w:rPr>
            <w:t>-0</w:t>
          </w:r>
          <w:r w:rsidR="001E1484">
            <w:rPr>
              <w:rFonts w:asciiTheme="minorHAnsi" w:hAnsiTheme="minorHAnsi"/>
              <w:sz w:val="18"/>
              <w:szCs w:val="18"/>
              <w:lang w:val="es-CO"/>
            </w:rPr>
            <w:t>2</w:t>
          </w:r>
          <w:r w:rsidR="00164E3A" w:rsidRPr="00164E3A">
            <w:rPr>
              <w:rFonts w:asciiTheme="minorHAnsi" w:hAnsiTheme="minorHAnsi"/>
              <w:sz w:val="18"/>
              <w:szCs w:val="18"/>
              <w:lang w:val="es-CO"/>
            </w:rPr>
            <w:t xml:space="preserve"> Rev. 1 / </w:t>
          </w:r>
          <w:r w:rsidR="00AA1FDC">
            <w:rPr>
              <w:rFonts w:asciiTheme="minorHAnsi" w:hAnsiTheme="minorHAnsi"/>
              <w:sz w:val="18"/>
              <w:szCs w:val="18"/>
              <w:lang w:val="es-CO"/>
            </w:rPr>
            <w:t>ENERO</w:t>
          </w:r>
          <w:r w:rsidR="001E1484">
            <w:rPr>
              <w:rFonts w:asciiTheme="minorHAnsi" w:hAnsiTheme="minorHAnsi"/>
              <w:sz w:val="18"/>
              <w:szCs w:val="18"/>
              <w:lang w:val="es-CO"/>
            </w:rPr>
            <w:t xml:space="preserve"> 2019</w:t>
          </w:r>
        </w:p>
      </w:tc>
    </w:tr>
  </w:tbl>
  <w:p w:rsidR="00D31BCB" w:rsidRPr="00164E3A" w:rsidRDefault="00D31BCB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F8E"/>
    <w:multiLevelType w:val="multilevel"/>
    <w:tmpl w:val="5D840300"/>
    <w:lvl w:ilvl="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entury Gothic" w:hAnsi="Century Gothic" w:hint="default"/>
        <w:b/>
        <w:color w:val="2F5496" w:themeColor="accent5" w:themeShade="BF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1597F70"/>
    <w:multiLevelType w:val="multilevel"/>
    <w:tmpl w:val="5D840300"/>
    <w:lvl w:ilvl="0">
      <w:start w:val="1"/>
      <w:numFmt w:val="decimal"/>
      <w:lvlText w:val="%1."/>
      <w:lvlJc w:val="left"/>
      <w:pPr>
        <w:ind w:left="720" w:hanging="360"/>
      </w:pPr>
      <w:rPr>
        <w:b/>
        <w:color w:val="2E74B5" w:themeColor="accent1" w:themeShade="B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entury Gothic" w:hAnsi="Century Gothic" w:hint="default"/>
        <w:b/>
        <w:color w:val="2F5496" w:themeColor="accent5" w:themeShade="BF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2A400ABD"/>
    <w:multiLevelType w:val="hybridMultilevel"/>
    <w:tmpl w:val="2BA01C56"/>
    <w:lvl w:ilvl="0" w:tplc="99200276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F52D6"/>
    <w:multiLevelType w:val="hybridMultilevel"/>
    <w:tmpl w:val="E79E3FDC"/>
    <w:lvl w:ilvl="0" w:tplc="901CEFD8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60CFC"/>
    <w:multiLevelType w:val="hybridMultilevel"/>
    <w:tmpl w:val="8A64B4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63AF1"/>
    <w:multiLevelType w:val="hybridMultilevel"/>
    <w:tmpl w:val="390031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78"/>
    <w:rsid w:val="00010798"/>
    <w:rsid w:val="00012E14"/>
    <w:rsid w:val="00014ADB"/>
    <w:rsid w:val="00017942"/>
    <w:rsid w:val="00021ABA"/>
    <w:rsid w:val="00023040"/>
    <w:rsid w:val="00023185"/>
    <w:rsid w:val="000246B8"/>
    <w:rsid w:val="0002590A"/>
    <w:rsid w:val="00037C1C"/>
    <w:rsid w:val="0004105E"/>
    <w:rsid w:val="00044E40"/>
    <w:rsid w:val="00046D34"/>
    <w:rsid w:val="00047B16"/>
    <w:rsid w:val="00053C3F"/>
    <w:rsid w:val="000577CF"/>
    <w:rsid w:val="000627FE"/>
    <w:rsid w:val="00064819"/>
    <w:rsid w:val="00066CEA"/>
    <w:rsid w:val="00066DC5"/>
    <w:rsid w:val="00070BE3"/>
    <w:rsid w:val="00073542"/>
    <w:rsid w:val="0007492B"/>
    <w:rsid w:val="00075790"/>
    <w:rsid w:val="00077170"/>
    <w:rsid w:val="0007750E"/>
    <w:rsid w:val="000800BA"/>
    <w:rsid w:val="00086FF1"/>
    <w:rsid w:val="00093AE1"/>
    <w:rsid w:val="00093C16"/>
    <w:rsid w:val="0009598D"/>
    <w:rsid w:val="00095A33"/>
    <w:rsid w:val="00097721"/>
    <w:rsid w:val="000A24E6"/>
    <w:rsid w:val="000A4860"/>
    <w:rsid w:val="000A4F17"/>
    <w:rsid w:val="000A536A"/>
    <w:rsid w:val="000B7446"/>
    <w:rsid w:val="000C3B5A"/>
    <w:rsid w:val="000C5803"/>
    <w:rsid w:val="000D1163"/>
    <w:rsid w:val="000D4E53"/>
    <w:rsid w:val="000D539E"/>
    <w:rsid w:val="000E09F7"/>
    <w:rsid w:val="000E2DF8"/>
    <w:rsid w:val="000E5BF9"/>
    <w:rsid w:val="000F0CC5"/>
    <w:rsid w:val="000F1002"/>
    <w:rsid w:val="000F1103"/>
    <w:rsid w:val="000F4036"/>
    <w:rsid w:val="000F4260"/>
    <w:rsid w:val="000F4C5B"/>
    <w:rsid w:val="000F64A6"/>
    <w:rsid w:val="000F7391"/>
    <w:rsid w:val="001000F7"/>
    <w:rsid w:val="001009A0"/>
    <w:rsid w:val="001027B1"/>
    <w:rsid w:val="0010461A"/>
    <w:rsid w:val="00104828"/>
    <w:rsid w:val="00105071"/>
    <w:rsid w:val="00113941"/>
    <w:rsid w:val="00115B85"/>
    <w:rsid w:val="00116545"/>
    <w:rsid w:val="00121063"/>
    <w:rsid w:val="001241EF"/>
    <w:rsid w:val="00124ADF"/>
    <w:rsid w:val="00124D25"/>
    <w:rsid w:val="001255CA"/>
    <w:rsid w:val="001258A2"/>
    <w:rsid w:val="00125AD4"/>
    <w:rsid w:val="001307DE"/>
    <w:rsid w:val="0013122F"/>
    <w:rsid w:val="00132691"/>
    <w:rsid w:val="00134B0B"/>
    <w:rsid w:val="00136075"/>
    <w:rsid w:val="00140C6C"/>
    <w:rsid w:val="00142F95"/>
    <w:rsid w:val="00143627"/>
    <w:rsid w:val="00144150"/>
    <w:rsid w:val="0014611C"/>
    <w:rsid w:val="0014646A"/>
    <w:rsid w:val="00147D87"/>
    <w:rsid w:val="00147EC6"/>
    <w:rsid w:val="00151376"/>
    <w:rsid w:val="00152526"/>
    <w:rsid w:val="00153D8D"/>
    <w:rsid w:val="00154772"/>
    <w:rsid w:val="00164C6D"/>
    <w:rsid w:val="00164CAA"/>
    <w:rsid w:val="00164E3A"/>
    <w:rsid w:val="00164F8D"/>
    <w:rsid w:val="001667E4"/>
    <w:rsid w:val="00167A70"/>
    <w:rsid w:val="00167F2F"/>
    <w:rsid w:val="001765BA"/>
    <w:rsid w:val="00177019"/>
    <w:rsid w:val="00177533"/>
    <w:rsid w:val="00183D53"/>
    <w:rsid w:val="00186D33"/>
    <w:rsid w:val="00187ECF"/>
    <w:rsid w:val="00191D77"/>
    <w:rsid w:val="00193AB9"/>
    <w:rsid w:val="0019705F"/>
    <w:rsid w:val="001979AC"/>
    <w:rsid w:val="001A4373"/>
    <w:rsid w:val="001B2FBD"/>
    <w:rsid w:val="001B4EA1"/>
    <w:rsid w:val="001B599C"/>
    <w:rsid w:val="001B75B2"/>
    <w:rsid w:val="001C1651"/>
    <w:rsid w:val="001C37E5"/>
    <w:rsid w:val="001C593C"/>
    <w:rsid w:val="001C6D5A"/>
    <w:rsid w:val="001D34A9"/>
    <w:rsid w:val="001D3855"/>
    <w:rsid w:val="001D4387"/>
    <w:rsid w:val="001D5BAB"/>
    <w:rsid w:val="001D7C76"/>
    <w:rsid w:val="001D7E22"/>
    <w:rsid w:val="001E0712"/>
    <w:rsid w:val="001E1484"/>
    <w:rsid w:val="001E2527"/>
    <w:rsid w:val="001E2E49"/>
    <w:rsid w:val="001E64B9"/>
    <w:rsid w:val="001E7E8D"/>
    <w:rsid w:val="001F284F"/>
    <w:rsid w:val="001F399B"/>
    <w:rsid w:val="001F538A"/>
    <w:rsid w:val="001F67F5"/>
    <w:rsid w:val="00200371"/>
    <w:rsid w:val="00203D87"/>
    <w:rsid w:val="00205D79"/>
    <w:rsid w:val="00205F7D"/>
    <w:rsid w:val="002145E6"/>
    <w:rsid w:val="0021564A"/>
    <w:rsid w:val="00217ED2"/>
    <w:rsid w:val="00224A28"/>
    <w:rsid w:val="002256FF"/>
    <w:rsid w:val="0022583A"/>
    <w:rsid w:val="002305D6"/>
    <w:rsid w:val="002317C6"/>
    <w:rsid w:val="0023193B"/>
    <w:rsid w:val="00232081"/>
    <w:rsid w:val="00234EFE"/>
    <w:rsid w:val="00235F42"/>
    <w:rsid w:val="00237243"/>
    <w:rsid w:val="00237CB6"/>
    <w:rsid w:val="00243118"/>
    <w:rsid w:val="00243A4B"/>
    <w:rsid w:val="002445B2"/>
    <w:rsid w:val="00247175"/>
    <w:rsid w:val="00247DAA"/>
    <w:rsid w:val="002551BC"/>
    <w:rsid w:val="00260014"/>
    <w:rsid w:val="00260911"/>
    <w:rsid w:val="00263723"/>
    <w:rsid w:val="00265C73"/>
    <w:rsid w:val="00266B24"/>
    <w:rsid w:val="00270E25"/>
    <w:rsid w:val="002728ED"/>
    <w:rsid w:val="00275AC2"/>
    <w:rsid w:val="00276031"/>
    <w:rsid w:val="002819B8"/>
    <w:rsid w:val="00281BB2"/>
    <w:rsid w:val="00290232"/>
    <w:rsid w:val="00293D9E"/>
    <w:rsid w:val="002A095E"/>
    <w:rsid w:val="002A1793"/>
    <w:rsid w:val="002A3B61"/>
    <w:rsid w:val="002A4510"/>
    <w:rsid w:val="002A5793"/>
    <w:rsid w:val="002B2162"/>
    <w:rsid w:val="002B23EB"/>
    <w:rsid w:val="002C00B8"/>
    <w:rsid w:val="002C03CA"/>
    <w:rsid w:val="002C0416"/>
    <w:rsid w:val="002C179D"/>
    <w:rsid w:val="002C1D22"/>
    <w:rsid w:val="002C40DD"/>
    <w:rsid w:val="002C40F0"/>
    <w:rsid w:val="002C57EA"/>
    <w:rsid w:val="002D3C53"/>
    <w:rsid w:val="002D6B94"/>
    <w:rsid w:val="002D779E"/>
    <w:rsid w:val="002D7862"/>
    <w:rsid w:val="002D792F"/>
    <w:rsid w:val="002E100A"/>
    <w:rsid w:val="002E35F3"/>
    <w:rsid w:val="002E459F"/>
    <w:rsid w:val="002E7481"/>
    <w:rsid w:val="002F2348"/>
    <w:rsid w:val="002F5901"/>
    <w:rsid w:val="002F5B4E"/>
    <w:rsid w:val="002F6A57"/>
    <w:rsid w:val="00304FF8"/>
    <w:rsid w:val="00310EED"/>
    <w:rsid w:val="00311995"/>
    <w:rsid w:val="00313138"/>
    <w:rsid w:val="0031497B"/>
    <w:rsid w:val="00320AFB"/>
    <w:rsid w:val="00322131"/>
    <w:rsid w:val="00322B06"/>
    <w:rsid w:val="00324F9D"/>
    <w:rsid w:val="0033192F"/>
    <w:rsid w:val="00331FAA"/>
    <w:rsid w:val="003349C8"/>
    <w:rsid w:val="00336244"/>
    <w:rsid w:val="00336443"/>
    <w:rsid w:val="003419E7"/>
    <w:rsid w:val="0034207F"/>
    <w:rsid w:val="003429EA"/>
    <w:rsid w:val="003465FE"/>
    <w:rsid w:val="003468EF"/>
    <w:rsid w:val="0035122A"/>
    <w:rsid w:val="00352E3D"/>
    <w:rsid w:val="003558FB"/>
    <w:rsid w:val="00356BC7"/>
    <w:rsid w:val="00360626"/>
    <w:rsid w:val="00361515"/>
    <w:rsid w:val="0036474A"/>
    <w:rsid w:val="003651E8"/>
    <w:rsid w:val="00366ADF"/>
    <w:rsid w:val="0037013C"/>
    <w:rsid w:val="00371F5C"/>
    <w:rsid w:val="00373A99"/>
    <w:rsid w:val="00375F3C"/>
    <w:rsid w:val="0038416E"/>
    <w:rsid w:val="003852F8"/>
    <w:rsid w:val="00385554"/>
    <w:rsid w:val="00390B46"/>
    <w:rsid w:val="003932B8"/>
    <w:rsid w:val="00396923"/>
    <w:rsid w:val="003A1409"/>
    <w:rsid w:val="003A1451"/>
    <w:rsid w:val="003A2251"/>
    <w:rsid w:val="003A2A7D"/>
    <w:rsid w:val="003A2AA0"/>
    <w:rsid w:val="003A2DB3"/>
    <w:rsid w:val="003A48EB"/>
    <w:rsid w:val="003A5BB5"/>
    <w:rsid w:val="003A7343"/>
    <w:rsid w:val="003B28CF"/>
    <w:rsid w:val="003B3C57"/>
    <w:rsid w:val="003B7157"/>
    <w:rsid w:val="003C12C0"/>
    <w:rsid w:val="003D14A5"/>
    <w:rsid w:val="003D4C7C"/>
    <w:rsid w:val="003E211D"/>
    <w:rsid w:val="003E35F1"/>
    <w:rsid w:val="003E3987"/>
    <w:rsid w:val="003E4177"/>
    <w:rsid w:val="003E5D19"/>
    <w:rsid w:val="003F2436"/>
    <w:rsid w:val="003F6AC4"/>
    <w:rsid w:val="003F7A49"/>
    <w:rsid w:val="003F7AE8"/>
    <w:rsid w:val="003F7EC0"/>
    <w:rsid w:val="00401CD1"/>
    <w:rsid w:val="0040430E"/>
    <w:rsid w:val="004057E1"/>
    <w:rsid w:val="00405864"/>
    <w:rsid w:val="004124D8"/>
    <w:rsid w:val="00415237"/>
    <w:rsid w:val="00420695"/>
    <w:rsid w:val="00420C11"/>
    <w:rsid w:val="00421267"/>
    <w:rsid w:val="00422E03"/>
    <w:rsid w:val="00426D43"/>
    <w:rsid w:val="0042708F"/>
    <w:rsid w:val="00434DBE"/>
    <w:rsid w:val="0043571E"/>
    <w:rsid w:val="00435CD9"/>
    <w:rsid w:val="004400D2"/>
    <w:rsid w:val="00440198"/>
    <w:rsid w:val="00442AE6"/>
    <w:rsid w:val="004506DA"/>
    <w:rsid w:val="00450923"/>
    <w:rsid w:val="00454816"/>
    <w:rsid w:val="00454F60"/>
    <w:rsid w:val="00455C4D"/>
    <w:rsid w:val="00457EB3"/>
    <w:rsid w:val="00461D58"/>
    <w:rsid w:val="00462839"/>
    <w:rsid w:val="004659F6"/>
    <w:rsid w:val="00466B68"/>
    <w:rsid w:val="004676E1"/>
    <w:rsid w:val="00470EEB"/>
    <w:rsid w:val="0047246F"/>
    <w:rsid w:val="00472514"/>
    <w:rsid w:val="00482274"/>
    <w:rsid w:val="0048616A"/>
    <w:rsid w:val="004922C6"/>
    <w:rsid w:val="0049235B"/>
    <w:rsid w:val="00492CAE"/>
    <w:rsid w:val="00492CE5"/>
    <w:rsid w:val="00494B78"/>
    <w:rsid w:val="004A0292"/>
    <w:rsid w:val="004A1203"/>
    <w:rsid w:val="004A6BBB"/>
    <w:rsid w:val="004B1375"/>
    <w:rsid w:val="004B31CB"/>
    <w:rsid w:val="004B31EA"/>
    <w:rsid w:val="004B42CD"/>
    <w:rsid w:val="004B649A"/>
    <w:rsid w:val="004B795F"/>
    <w:rsid w:val="004C2D49"/>
    <w:rsid w:val="004C4C10"/>
    <w:rsid w:val="004D1FB1"/>
    <w:rsid w:val="004D302E"/>
    <w:rsid w:val="004D742D"/>
    <w:rsid w:val="004E4B60"/>
    <w:rsid w:val="004E5389"/>
    <w:rsid w:val="004E5E51"/>
    <w:rsid w:val="004E7518"/>
    <w:rsid w:val="004F166F"/>
    <w:rsid w:val="004F238A"/>
    <w:rsid w:val="004F3424"/>
    <w:rsid w:val="004F4F39"/>
    <w:rsid w:val="004F6C54"/>
    <w:rsid w:val="004F6EC7"/>
    <w:rsid w:val="00500104"/>
    <w:rsid w:val="00501F0A"/>
    <w:rsid w:val="00501FCC"/>
    <w:rsid w:val="00502F20"/>
    <w:rsid w:val="00504195"/>
    <w:rsid w:val="0050714E"/>
    <w:rsid w:val="00507C2B"/>
    <w:rsid w:val="00511115"/>
    <w:rsid w:val="00511968"/>
    <w:rsid w:val="005132D1"/>
    <w:rsid w:val="0051467C"/>
    <w:rsid w:val="005210D4"/>
    <w:rsid w:val="00521566"/>
    <w:rsid w:val="00521FFF"/>
    <w:rsid w:val="00522224"/>
    <w:rsid w:val="0052290E"/>
    <w:rsid w:val="005234FD"/>
    <w:rsid w:val="00531026"/>
    <w:rsid w:val="0053189C"/>
    <w:rsid w:val="005320EB"/>
    <w:rsid w:val="00533C06"/>
    <w:rsid w:val="005354E3"/>
    <w:rsid w:val="00535E8A"/>
    <w:rsid w:val="00541CE0"/>
    <w:rsid w:val="005430D9"/>
    <w:rsid w:val="0054561F"/>
    <w:rsid w:val="00550AB4"/>
    <w:rsid w:val="00551454"/>
    <w:rsid w:val="005525A4"/>
    <w:rsid w:val="005528C3"/>
    <w:rsid w:val="00554C2F"/>
    <w:rsid w:val="00555664"/>
    <w:rsid w:val="00565019"/>
    <w:rsid w:val="005656E8"/>
    <w:rsid w:val="005716D0"/>
    <w:rsid w:val="00573F9E"/>
    <w:rsid w:val="00574309"/>
    <w:rsid w:val="00574477"/>
    <w:rsid w:val="0057591C"/>
    <w:rsid w:val="00583A44"/>
    <w:rsid w:val="00584A03"/>
    <w:rsid w:val="00585061"/>
    <w:rsid w:val="005944A3"/>
    <w:rsid w:val="00594AB3"/>
    <w:rsid w:val="00594FE6"/>
    <w:rsid w:val="00597038"/>
    <w:rsid w:val="005A0025"/>
    <w:rsid w:val="005A01A2"/>
    <w:rsid w:val="005A0949"/>
    <w:rsid w:val="005A33F8"/>
    <w:rsid w:val="005B0E7A"/>
    <w:rsid w:val="005B0F1E"/>
    <w:rsid w:val="005B11C1"/>
    <w:rsid w:val="005B7E91"/>
    <w:rsid w:val="005C36BF"/>
    <w:rsid w:val="005C509D"/>
    <w:rsid w:val="005C53CE"/>
    <w:rsid w:val="005D437E"/>
    <w:rsid w:val="005D6297"/>
    <w:rsid w:val="005E2FAD"/>
    <w:rsid w:val="005E4397"/>
    <w:rsid w:val="005E6533"/>
    <w:rsid w:val="005F1CEA"/>
    <w:rsid w:val="005F1E03"/>
    <w:rsid w:val="005F509A"/>
    <w:rsid w:val="005F71B4"/>
    <w:rsid w:val="005F7DC7"/>
    <w:rsid w:val="006007E6"/>
    <w:rsid w:val="006012CD"/>
    <w:rsid w:val="00603CFE"/>
    <w:rsid w:val="00604795"/>
    <w:rsid w:val="00605272"/>
    <w:rsid w:val="00607B49"/>
    <w:rsid w:val="0061021B"/>
    <w:rsid w:val="00610C7E"/>
    <w:rsid w:val="006127DB"/>
    <w:rsid w:val="00613CBC"/>
    <w:rsid w:val="00613DEB"/>
    <w:rsid w:val="006160FD"/>
    <w:rsid w:val="006166AB"/>
    <w:rsid w:val="00617231"/>
    <w:rsid w:val="00624370"/>
    <w:rsid w:val="0062453B"/>
    <w:rsid w:val="00630834"/>
    <w:rsid w:val="0063151A"/>
    <w:rsid w:val="0063194F"/>
    <w:rsid w:val="00636BAE"/>
    <w:rsid w:val="00637CBD"/>
    <w:rsid w:val="006403F9"/>
    <w:rsid w:val="00640738"/>
    <w:rsid w:val="00643454"/>
    <w:rsid w:val="006441D9"/>
    <w:rsid w:val="0064453C"/>
    <w:rsid w:val="00646B3C"/>
    <w:rsid w:val="00646C47"/>
    <w:rsid w:val="00646C86"/>
    <w:rsid w:val="00646CE7"/>
    <w:rsid w:val="00646CFF"/>
    <w:rsid w:val="006501FD"/>
    <w:rsid w:val="00651A09"/>
    <w:rsid w:val="00660E79"/>
    <w:rsid w:val="00664C90"/>
    <w:rsid w:val="00665D49"/>
    <w:rsid w:val="00667157"/>
    <w:rsid w:val="00672ADF"/>
    <w:rsid w:val="006736EC"/>
    <w:rsid w:val="0067571B"/>
    <w:rsid w:val="006758BB"/>
    <w:rsid w:val="006803D4"/>
    <w:rsid w:val="00681E01"/>
    <w:rsid w:val="00682BF9"/>
    <w:rsid w:val="00682DD9"/>
    <w:rsid w:val="00685414"/>
    <w:rsid w:val="00687029"/>
    <w:rsid w:val="00692174"/>
    <w:rsid w:val="006923B8"/>
    <w:rsid w:val="00692DF0"/>
    <w:rsid w:val="00695576"/>
    <w:rsid w:val="00695A4C"/>
    <w:rsid w:val="006A1CC6"/>
    <w:rsid w:val="006A322B"/>
    <w:rsid w:val="006B1825"/>
    <w:rsid w:val="006B33CE"/>
    <w:rsid w:val="006B3524"/>
    <w:rsid w:val="006B3850"/>
    <w:rsid w:val="006B438E"/>
    <w:rsid w:val="006B50C3"/>
    <w:rsid w:val="006B6EF3"/>
    <w:rsid w:val="006B7AEF"/>
    <w:rsid w:val="006C2113"/>
    <w:rsid w:val="006C5804"/>
    <w:rsid w:val="006C6107"/>
    <w:rsid w:val="006C6FAD"/>
    <w:rsid w:val="006D62DD"/>
    <w:rsid w:val="006D67C2"/>
    <w:rsid w:val="006D780D"/>
    <w:rsid w:val="006E1FC6"/>
    <w:rsid w:val="006E26F2"/>
    <w:rsid w:val="006E5A37"/>
    <w:rsid w:val="006E6BB3"/>
    <w:rsid w:val="006F3BF8"/>
    <w:rsid w:val="006F57D6"/>
    <w:rsid w:val="006F5C89"/>
    <w:rsid w:val="006F6AA1"/>
    <w:rsid w:val="006F6E4A"/>
    <w:rsid w:val="0070046C"/>
    <w:rsid w:val="00703685"/>
    <w:rsid w:val="00704220"/>
    <w:rsid w:val="00706004"/>
    <w:rsid w:val="007067D2"/>
    <w:rsid w:val="00706BEB"/>
    <w:rsid w:val="00711530"/>
    <w:rsid w:val="0071641E"/>
    <w:rsid w:val="00716A35"/>
    <w:rsid w:val="00721A4F"/>
    <w:rsid w:val="007229B8"/>
    <w:rsid w:val="00724879"/>
    <w:rsid w:val="00725A1B"/>
    <w:rsid w:val="00731511"/>
    <w:rsid w:val="00737259"/>
    <w:rsid w:val="00737E34"/>
    <w:rsid w:val="0074242B"/>
    <w:rsid w:val="007426E8"/>
    <w:rsid w:val="00744714"/>
    <w:rsid w:val="00745431"/>
    <w:rsid w:val="00750959"/>
    <w:rsid w:val="0076113D"/>
    <w:rsid w:val="00761E44"/>
    <w:rsid w:val="00763D20"/>
    <w:rsid w:val="007641E3"/>
    <w:rsid w:val="007655AB"/>
    <w:rsid w:val="007677E8"/>
    <w:rsid w:val="00767F9B"/>
    <w:rsid w:val="0077693A"/>
    <w:rsid w:val="007820B9"/>
    <w:rsid w:val="007822A0"/>
    <w:rsid w:val="00784D41"/>
    <w:rsid w:val="00786B3C"/>
    <w:rsid w:val="0079036C"/>
    <w:rsid w:val="00791D23"/>
    <w:rsid w:val="00792D4E"/>
    <w:rsid w:val="0079314D"/>
    <w:rsid w:val="0079388D"/>
    <w:rsid w:val="00794E0A"/>
    <w:rsid w:val="00795083"/>
    <w:rsid w:val="007959F5"/>
    <w:rsid w:val="007A4010"/>
    <w:rsid w:val="007A4E2C"/>
    <w:rsid w:val="007A67C7"/>
    <w:rsid w:val="007A6AA5"/>
    <w:rsid w:val="007B2D58"/>
    <w:rsid w:val="007B4217"/>
    <w:rsid w:val="007B43AB"/>
    <w:rsid w:val="007C1385"/>
    <w:rsid w:val="007C1FA7"/>
    <w:rsid w:val="007C5EC9"/>
    <w:rsid w:val="007C67A9"/>
    <w:rsid w:val="007C7921"/>
    <w:rsid w:val="007D1AE7"/>
    <w:rsid w:val="007D1E73"/>
    <w:rsid w:val="007D35FF"/>
    <w:rsid w:val="007D37DB"/>
    <w:rsid w:val="007D47E4"/>
    <w:rsid w:val="007E163A"/>
    <w:rsid w:val="007E29BC"/>
    <w:rsid w:val="007E2BB6"/>
    <w:rsid w:val="007E2F09"/>
    <w:rsid w:val="007E383E"/>
    <w:rsid w:val="007E5E75"/>
    <w:rsid w:val="007E7640"/>
    <w:rsid w:val="007E7F84"/>
    <w:rsid w:val="007F3C28"/>
    <w:rsid w:val="007F4143"/>
    <w:rsid w:val="007F5163"/>
    <w:rsid w:val="007F5FDC"/>
    <w:rsid w:val="00803CF2"/>
    <w:rsid w:val="0080553C"/>
    <w:rsid w:val="00807023"/>
    <w:rsid w:val="0080775B"/>
    <w:rsid w:val="008078BA"/>
    <w:rsid w:val="00811D48"/>
    <w:rsid w:val="00811F81"/>
    <w:rsid w:val="00813C3B"/>
    <w:rsid w:val="00814473"/>
    <w:rsid w:val="0082065A"/>
    <w:rsid w:val="0082083D"/>
    <w:rsid w:val="00820D45"/>
    <w:rsid w:val="0082411C"/>
    <w:rsid w:val="00826D6D"/>
    <w:rsid w:val="0083006D"/>
    <w:rsid w:val="00835C97"/>
    <w:rsid w:val="008376FB"/>
    <w:rsid w:val="00843F34"/>
    <w:rsid w:val="008450DC"/>
    <w:rsid w:val="00847C7F"/>
    <w:rsid w:val="008507D1"/>
    <w:rsid w:val="00852C1F"/>
    <w:rsid w:val="00854F46"/>
    <w:rsid w:val="00856491"/>
    <w:rsid w:val="0086085D"/>
    <w:rsid w:val="00863A29"/>
    <w:rsid w:val="008657B5"/>
    <w:rsid w:val="008670BA"/>
    <w:rsid w:val="00870063"/>
    <w:rsid w:val="008721C5"/>
    <w:rsid w:val="008729C6"/>
    <w:rsid w:val="00872F7A"/>
    <w:rsid w:val="00873457"/>
    <w:rsid w:val="0087626E"/>
    <w:rsid w:val="00876576"/>
    <w:rsid w:val="008812CC"/>
    <w:rsid w:val="00883AE3"/>
    <w:rsid w:val="0088444E"/>
    <w:rsid w:val="00884879"/>
    <w:rsid w:val="008856F1"/>
    <w:rsid w:val="00885F10"/>
    <w:rsid w:val="00887D55"/>
    <w:rsid w:val="008A5402"/>
    <w:rsid w:val="008A663F"/>
    <w:rsid w:val="008B0EFF"/>
    <w:rsid w:val="008B4932"/>
    <w:rsid w:val="008B754C"/>
    <w:rsid w:val="008B79F9"/>
    <w:rsid w:val="008C478A"/>
    <w:rsid w:val="008D0572"/>
    <w:rsid w:val="008D08FB"/>
    <w:rsid w:val="008D279F"/>
    <w:rsid w:val="008D3421"/>
    <w:rsid w:val="008D6202"/>
    <w:rsid w:val="008E00F2"/>
    <w:rsid w:val="008E0A7C"/>
    <w:rsid w:val="008E15D3"/>
    <w:rsid w:val="008E44D0"/>
    <w:rsid w:val="008E602D"/>
    <w:rsid w:val="008E6149"/>
    <w:rsid w:val="008E6AC6"/>
    <w:rsid w:val="008F4549"/>
    <w:rsid w:val="008F6447"/>
    <w:rsid w:val="00904427"/>
    <w:rsid w:val="00905E7F"/>
    <w:rsid w:val="00906B7A"/>
    <w:rsid w:val="00910BA5"/>
    <w:rsid w:val="00914CAE"/>
    <w:rsid w:val="00915843"/>
    <w:rsid w:val="009162BD"/>
    <w:rsid w:val="009165AA"/>
    <w:rsid w:val="00916B6E"/>
    <w:rsid w:val="00921D4D"/>
    <w:rsid w:val="00924D2C"/>
    <w:rsid w:val="00925E05"/>
    <w:rsid w:val="00926ABE"/>
    <w:rsid w:val="009301D6"/>
    <w:rsid w:val="00934CB1"/>
    <w:rsid w:val="009370B5"/>
    <w:rsid w:val="00945806"/>
    <w:rsid w:val="009472CB"/>
    <w:rsid w:val="0095138B"/>
    <w:rsid w:val="00954EA1"/>
    <w:rsid w:val="0095563E"/>
    <w:rsid w:val="00961721"/>
    <w:rsid w:val="0096355E"/>
    <w:rsid w:val="0096474D"/>
    <w:rsid w:val="0096689D"/>
    <w:rsid w:val="00966C0C"/>
    <w:rsid w:val="009714C7"/>
    <w:rsid w:val="0098023E"/>
    <w:rsid w:val="0099068E"/>
    <w:rsid w:val="00990BCD"/>
    <w:rsid w:val="00992852"/>
    <w:rsid w:val="00996AE5"/>
    <w:rsid w:val="009A0922"/>
    <w:rsid w:val="009A0B66"/>
    <w:rsid w:val="009A0EC1"/>
    <w:rsid w:val="009A4DDD"/>
    <w:rsid w:val="009A603B"/>
    <w:rsid w:val="009A7637"/>
    <w:rsid w:val="009B1796"/>
    <w:rsid w:val="009B4F81"/>
    <w:rsid w:val="009B5BE9"/>
    <w:rsid w:val="009C078F"/>
    <w:rsid w:val="009D0625"/>
    <w:rsid w:val="009D7904"/>
    <w:rsid w:val="009E6041"/>
    <w:rsid w:val="009E6D49"/>
    <w:rsid w:val="009F4138"/>
    <w:rsid w:val="009F5CB2"/>
    <w:rsid w:val="00A004F1"/>
    <w:rsid w:val="00A01B66"/>
    <w:rsid w:val="00A04992"/>
    <w:rsid w:val="00A04F44"/>
    <w:rsid w:val="00A056D0"/>
    <w:rsid w:val="00A0672D"/>
    <w:rsid w:val="00A128A8"/>
    <w:rsid w:val="00A1365C"/>
    <w:rsid w:val="00A13858"/>
    <w:rsid w:val="00A14EA5"/>
    <w:rsid w:val="00A2487F"/>
    <w:rsid w:val="00A270B9"/>
    <w:rsid w:val="00A3068D"/>
    <w:rsid w:val="00A3131F"/>
    <w:rsid w:val="00A32817"/>
    <w:rsid w:val="00A37501"/>
    <w:rsid w:val="00A4059F"/>
    <w:rsid w:val="00A409B1"/>
    <w:rsid w:val="00A40E6E"/>
    <w:rsid w:val="00A4183B"/>
    <w:rsid w:val="00A42634"/>
    <w:rsid w:val="00A42C19"/>
    <w:rsid w:val="00A45DF5"/>
    <w:rsid w:val="00A46ACE"/>
    <w:rsid w:val="00A50E13"/>
    <w:rsid w:val="00A52DA3"/>
    <w:rsid w:val="00A530E8"/>
    <w:rsid w:val="00A536D1"/>
    <w:rsid w:val="00A54BD8"/>
    <w:rsid w:val="00A60BB2"/>
    <w:rsid w:val="00A61479"/>
    <w:rsid w:val="00A637C2"/>
    <w:rsid w:val="00A67BD2"/>
    <w:rsid w:val="00A72DE9"/>
    <w:rsid w:val="00A731B9"/>
    <w:rsid w:val="00A7418A"/>
    <w:rsid w:val="00A762DC"/>
    <w:rsid w:val="00A766B2"/>
    <w:rsid w:val="00A768D1"/>
    <w:rsid w:val="00A76A6D"/>
    <w:rsid w:val="00A775C5"/>
    <w:rsid w:val="00A838B5"/>
    <w:rsid w:val="00A87B23"/>
    <w:rsid w:val="00A91231"/>
    <w:rsid w:val="00A91ED7"/>
    <w:rsid w:val="00A93923"/>
    <w:rsid w:val="00A94CB2"/>
    <w:rsid w:val="00A94DCE"/>
    <w:rsid w:val="00A95DC5"/>
    <w:rsid w:val="00A971A8"/>
    <w:rsid w:val="00A97F5D"/>
    <w:rsid w:val="00AA0022"/>
    <w:rsid w:val="00AA1FDC"/>
    <w:rsid w:val="00AB2E7E"/>
    <w:rsid w:val="00AB433C"/>
    <w:rsid w:val="00AB66AA"/>
    <w:rsid w:val="00AB6D21"/>
    <w:rsid w:val="00AB7771"/>
    <w:rsid w:val="00AC0859"/>
    <w:rsid w:val="00AC2E19"/>
    <w:rsid w:val="00AC67C6"/>
    <w:rsid w:val="00AC6D11"/>
    <w:rsid w:val="00AD187F"/>
    <w:rsid w:val="00AD1BD7"/>
    <w:rsid w:val="00AD377C"/>
    <w:rsid w:val="00AD678D"/>
    <w:rsid w:val="00AD74F9"/>
    <w:rsid w:val="00AD7592"/>
    <w:rsid w:val="00AE0F36"/>
    <w:rsid w:val="00AE17BC"/>
    <w:rsid w:val="00AE2A4A"/>
    <w:rsid w:val="00AE2ED2"/>
    <w:rsid w:val="00AE30AA"/>
    <w:rsid w:val="00AE6DF0"/>
    <w:rsid w:val="00AE7127"/>
    <w:rsid w:val="00B0144C"/>
    <w:rsid w:val="00B04C32"/>
    <w:rsid w:val="00B07622"/>
    <w:rsid w:val="00B11BCA"/>
    <w:rsid w:val="00B12E97"/>
    <w:rsid w:val="00B1606D"/>
    <w:rsid w:val="00B17BA3"/>
    <w:rsid w:val="00B219B3"/>
    <w:rsid w:val="00B30D28"/>
    <w:rsid w:val="00B315AB"/>
    <w:rsid w:val="00B448C1"/>
    <w:rsid w:val="00B45D4F"/>
    <w:rsid w:val="00B4735E"/>
    <w:rsid w:val="00B509D0"/>
    <w:rsid w:val="00B557C0"/>
    <w:rsid w:val="00B55B6B"/>
    <w:rsid w:val="00B56100"/>
    <w:rsid w:val="00B6036F"/>
    <w:rsid w:val="00B61BFD"/>
    <w:rsid w:val="00B6349D"/>
    <w:rsid w:val="00B64A20"/>
    <w:rsid w:val="00B73501"/>
    <w:rsid w:val="00B746D0"/>
    <w:rsid w:val="00B74729"/>
    <w:rsid w:val="00B74D8D"/>
    <w:rsid w:val="00B74ED8"/>
    <w:rsid w:val="00B844A6"/>
    <w:rsid w:val="00B90CCD"/>
    <w:rsid w:val="00B932D2"/>
    <w:rsid w:val="00B95018"/>
    <w:rsid w:val="00B951DE"/>
    <w:rsid w:val="00B96145"/>
    <w:rsid w:val="00BA0A2A"/>
    <w:rsid w:val="00BA1FA7"/>
    <w:rsid w:val="00BA5802"/>
    <w:rsid w:val="00BA5D85"/>
    <w:rsid w:val="00BB6CB5"/>
    <w:rsid w:val="00BB6DF3"/>
    <w:rsid w:val="00BB70D2"/>
    <w:rsid w:val="00BC2B6E"/>
    <w:rsid w:val="00BC5425"/>
    <w:rsid w:val="00BD3213"/>
    <w:rsid w:val="00BD37EE"/>
    <w:rsid w:val="00BD5772"/>
    <w:rsid w:val="00BD598B"/>
    <w:rsid w:val="00BE09D6"/>
    <w:rsid w:val="00BE1874"/>
    <w:rsid w:val="00BE2F71"/>
    <w:rsid w:val="00BE3DE5"/>
    <w:rsid w:val="00BF107A"/>
    <w:rsid w:val="00BF1C98"/>
    <w:rsid w:val="00BF6203"/>
    <w:rsid w:val="00BF649F"/>
    <w:rsid w:val="00BF6F41"/>
    <w:rsid w:val="00BF7798"/>
    <w:rsid w:val="00BF7F2F"/>
    <w:rsid w:val="00C01C91"/>
    <w:rsid w:val="00C04060"/>
    <w:rsid w:val="00C14E8B"/>
    <w:rsid w:val="00C15BF1"/>
    <w:rsid w:val="00C15C93"/>
    <w:rsid w:val="00C17DA9"/>
    <w:rsid w:val="00C22FC1"/>
    <w:rsid w:val="00C24C53"/>
    <w:rsid w:val="00C321E5"/>
    <w:rsid w:val="00C332AE"/>
    <w:rsid w:val="00C3518F"/>
    <w:rsid w:val="00C36238"/>
    <w:rsid w:val="00C421EE"/>
    <w:rsid w:val="00C434C9"/>
    <w:rsid w:val="00C44D8D"/>
    <w:rsid w:val="00C4645B"/>
    <w:rsid w:val="00C46B31"/>
    <w:rsid w:val="00C52451"/>
    <w:rsid w:val="00C55E24"/>
    <w:rsid w:val="00C56779"/>
    <w:rsid w:val="00C627BE"/>
    <w:rsid w:val="00C72167"/>
    <w:rsid w:val="00C73EBD"/>
    <w:rsid w:val="00C822FA"/>
    <w:rsid w:val="00C853C0"/>
    <w:rsid w:val="00C926B0"/>
    <w:rsid w:val="00C935AF"/>
    <w:rsid w:val="00C93DE3"/>
    <w:rsid w:val="00C97956"/>
    <w:rsid w:val="00CA402C"/>
    <w:rsid w:val="00CA450F"/>
    <w:rsid w:val="00CA4E72"/>
    <w:rsid w:val="00CB49D0"/>
    <w:rsid w:val="00CB72CB"/>
    <w:rsid w:val="00CB7C34"/>
    <w:rsid w:val="00CC1297"/>
    <w:rsid w:val="00CC197A"/>
    <w:rsid w:val="00CD068A"/>
    <w:rsid w:val="00CD0809"/>
    <w:rsid w:val="00CD0EBC"/>
    <w:rsid w:val="00CD2452"/>
    <w:rsid w:val="00CD650E"/>
    <w:rsid w:val="00CE6FA6"/>
    <w:rsid w:val="00CE7F8E"/>
    <w:rsid w:val="00CF450D"/>
    <w:rsid w:val="00D00B78"/>
    <w:rsid w:val="00D019E4"/>
    <w:rsid w:val="00D05266"/>
    <w:rsid w:val="00D06782"/>
    <w:rsid w:val="00D13AF4"/>
    <w:rsid w:val="00D156E5"/>
    <w:rsid w:val="00D174F4"/>
    <w:rsid w:val="00D23BA1"/>
    <w:rsid w:val="00D23C89"/>
    <w:rsid w:val="00D24FD9"/>
    <w:rsid w:val="00D250D0"/>
    <w:rsid w:val="00D25F05"/>
    <w:rsid w:val="00D30811"/>
    <w:rsid w:val="00D31BCB"/>
    <w:rsid w:val="00D323CA"/>
    <w:rsid w:val="00D33259"/>
    <w:rsid w:val="00D34E67"/>
    <w:rsid w:val="00D37C67"/>
    <w:rsid w:val="00D40254"/>
    <w:rsid w:val="00D435AD"/>
    <w:rsid w:val="00D443B9"/>
    <w:rsid w:val="00D521FF"/>
    <w:rsid w:val="00D53BBE"/>
    <w:rsid w:val="00D55635"/>
    <w:rsid w:val="00D55914"/>
    <w:rsid w:val="00D6020D"/>
    <w:rsid w:val="00D608D8"/>
    <w:rsid w:val="00D613E8"/>
    <w:rsid w:val="00D63360"/>
    <w:rsid w:val="00D63F7A"/>
    <w:rsid w:val="00D65FCC"/>
    <w:rsid w:val="00D72B3E"/>
    <w:rsid w:val="00D74263"/>
    <w:rsid w:val="00D756BE"/>
    <w:rsid w:val="00D8041C"/>
    <w:rsid w:val="00D80B62"/>
    <w:rsid w:val="00D84533"/>
    <w:rsid w:val="00D84CB0"/>
    <w:rsid w:val="00D87F30"/>
    <w:rsid w:val="00DA0861"/>
    <w:rsid w:val="00DA4DEC"/>
    <w:rsid w:val="00DA5B86"/>
    <w:rsid w:val="00DA5D36"/>
    <w:rsid w:val="00DA675D"/>
    <w:rsid w:val="00DB285E"/>
    <w:rsid w:val="00DB42E9"/>
    <w:rsid w:val="00DB6C2F"/>
    <w:rsid w:val="00DC126E"/>
    <w:rsid w:val="00DC1BA7"/>
    <w:rsid w:val="00DC1CE6"/>
    <w:rsid w:val="00DC1CEE"/>
    <w:rsid w:val="00DC224A"/>
    <w:rsid w:val="00DC28E5"/>
    <w:rsid w:val="00DC35E7"/>
    <w:rsid w:val="00DC4DB1"/>
    <w:rsid w:val="00DC59D8"/>
    <w:rsid w:val="00DC5EAB"/>
    <w:rsid w:val="00DD0DC4"/>
    <w:rsid w:val="00DD2B49"/>
    <w:rsid w:val="00DD3264"/>
    <w:rsid w:val="00DD5EED"/>
    <w:rsid w:val="00DD6142"/>
    <w:rsid w:val="00DE04DD"/>
    <w:rsid w:val="00DE0E47"/>
    <w:rsid w:val="00DF18B1"/>
    <w:rsid w:val="00DF2B73"/>
    <w:rsid w:val="00DF667A"/>
    <w:rsid w:val="00E0022B"/>
    <w:rsid w:val="00E00288"/>
    <w:rsid w:val="00E02223"/>
    <w:rsid w:val="00E03A68"/>
    <w:rsid w:val="00E0424A"/>
    <w:rsid w:val="00E043BE"/>
    <w:rsid w:val="00E04CB9"/>
    <w:rsid w:val="00E2259C"/>
    <w:rsid w:val="00E225AE"/>
    <w:rsid w:val="00E22C52"/>
    <w:rsid w:val="00E23F3D"/>
    <w:rsid w:val="00E245E4"/>
    <w:rsid w:val="00E2612D"/>
    <w:rsid w:val="00E27B40"/>
    <w:rsid w:val="00E3201B"/>
    <w:rsid w:val="00E323F4"/>
    <w:rsid w:val="00E32B86"/>
    <w:rsid w:val="00E32F70"/>
    <w:rsid w:val="00E3451B"/>
    <w:rsid w:val="00E368D2"/>
    <w:rsid w:val="00E37752"/>
    <w:rsid w:val="00E37CC2"/>
    <w:rsid w:val="00E40243"/>
    <w:rsid w:val="00E41352"/>
    <w:rsid w:val="00E44877"/>
    <w:rsid w:val="00E45680"/>
    <w:rsid w:val="00E45B2D"/>
    <w:rsid w:val="00E45C42"/>
    <w:rsid w:val="00E54D4C"/>
    <w:rsid w:val="00E55020"/>
    <w:rsid w:val="00E601C7"/>
    <w:rsid w:val="00E61050"/>
    <w:rsid w:val="00E63265"/>
    <w:rsid w:val="00E64833"/>
    <w:rsid w:val="00E65868"/>
    <w:rsid w:val="00E67CDB"/>
    <w:rsid w:val="00E7068C"/>
    <w:rsid w:val="00E7073D"/>
    <w:rsid w:val="00E764F5"/>
    <w:rsid w:val="00E77F42"/>
    <w:rsid w:val="00E802EE"/>
    <w:rsid w:val="00E84786"/>
    <w:rsid w:val="00E84986"/>
    <w:rsid w:val="00E852C2"/>
    <w:rsid w:val="00E877C1"/>
    <w:rsid w:val="00E954BC"/>
    <w:rsid w:val="00E97D9D"/>
    <w:rsid w:val="00EA0B1E"/>
    <w:rsid w:val="00EA0FE1"/>
    <w:rsid w:val="00EA5A30"/>
    <w:rsid w:val="00EA620E"/>
    <w:rsid w:val="00EB2E78"/>
    <w:rsid w:val="00EB35B4"/>
    <w:rsid w:val="00EC057B"/>
    <w:rsid w:val="00EC3F20"/>
    <w:rsid w:val="00EC6C48"/>
    <w:rsid w:val="00EC7BD3"/>
    <w:rsid w:val="00ED1BC1"/>
    <w:rsid w:val="00ED23C6"/>
    <w:rsid w:val="00EE17C9"/>
    <w:rsid w:val="00EE5933"/>
    <w:rsid w:val="00EF0840"/>
    <w:rsid w:val="00EF2B54"/>
    <w:rsid w:val="00EF2CEC"/>
    <w:rsid w:val="00EF421B"/>
    <w:rsid w:val="00EF59DE"/>
    <w:rsid w:val="00EF67A5"/>
    <w:rsid w:val="00EF7266"/>
    <w:rsid w:val="00F04B21"/>
    <w:rsid w:val="00F10160"/>
    <w:rsid w:val="00F15E27"/>
    <w:rsid w:val="00F164D5"/>
    <w:rsid w:val="00F16A9F"/>
    <w:rsid w:val="00F16D6A"/>
    <w:rsid w:val="00F20878"/>
    <w:rsid w:val="00F27AFD"/>
    <w:rsid w:val="00F30B9E"/>
    <w:rsid w:val="00F3340B"/>
    <w:rsid w:val="00F40CB7"/>
    <w:rsid w:val="00F41235"/>
    <w:rsid w:val="00F42038"/>
    <w:rsid w:val="00F42BC6"/>
    <w:rsid w:val="00F43A4E"/>
    <w:rsid w:val="00F45F5C"/>
    <w:rsid w:val="00F470F2"/>
    <w:rsid w:val="00F47259"/>
    <w:rsid w:val="00F479AD"/>
    <w:rsid w:val="00F51B16"/>
    <w:rsid w:val="00F61F8B"/>
    <w:rsid w:val="00F647CA"/>
    <w:rsid w:val="00F64CC3"/>
    <w:rsid w:val="00F66604"/>
    <w:rsid w:val="00F700E2"/>
    <w:rsid w:val="00F743E6"/>
    <w:rsid w:val="00F807FD"/>
    <w:rsid w:val="00F83E7E"/>
    <w:rsid w:val="00F85A72"/>
    <w:rsid w:val="00F86346"/>
    <w:rsid w:val="00F8652B"/>
    <w:rsid w:val="00F9133C"/>
    <w:rsid w:val="00F95833"/>
    <w:rsid w:val="00FA30FA"/>
    <w:rsid w:val="00FA3931"/>
    <w:rsid w:val="00FA3E71"/>
    <w:rsid w:val="00FB2789"/>
    <w:rsid w:val="00FB3B2B"/>
    <w:rsid w:val="00FB4FA6"/>
    <w:rsid w:val="00FC594C"/>
    <w:rsid w:val="00FC7682"/>
    <w:rsid w:val="00FD1FBF"/>
    <w:rsid w:val="00FD755A"/>
    <w:rsid w:val="00FE349C"/>
    <w:rsid w:val="00FE3534"/>
    <w:rsid w:val="00FE54A7"/>
    <w:rsid w:val="00FE6CB4"/>
    <w:rsid w:val="00FF02BB"/>
    <w:rsid w:val="00FF0D96"/>
    <w:rsid w:val="00FF193B"/>
    <w:rsid w:val="00FF2175"/>
    <w:rsid w:val="00FF25D0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4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764F5"/>
    <w:pPr>
      <w:keepNext/>
      <w:tabs>
        <w:tab w:val="left" w:pos="180"/>
      </w:tabs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48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36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0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3D14A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64F5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764F5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Sangradetextonormal">
    <w:name w:val="Body Text Indent"/>
    <w:basedOn w:val="Normal"/>
    <w:semiHidden/>
    <w:rsid w:val="00E764F5"/>
    <w:pPr>
      <w:ind w:left="-360"/>
    </w:pPr>
    <w:rPr>
      <w:rFonts w:ascii="Arial Rounded MT Bold" w:hAnsi="Arial Rounded MT Bold"/>
    </w:rPr>
  </w:style>
  <w:style w:type="paragraph" w:styleId="Sangra2detindependiente">
    <w:name w:val="Body Text Indent 2"/>
    <w:basedOn w:val="Normal"/>
    <w:semiHidden/>
    <w:rsid w:val="00E764F5"/>
    <w:pPr>
      <w:tabs>
        <w:tab w:val="left" w:pos="2080"/>
      </w:tabs>
      <w:ind w:left="720" w:hanging="1080"/>
    </w:pPr>
    <w:rPr>
      <w:rFonts w:ascii="Tahoma" w:hAnsi="Tahoma" w:cs="Tahoma"/>
    </w:rPr>
  </w:style>
  <w:style w:type="paragraph" w:styleId="Sangra3detindependiente">
    <w:name w:val="Body Text Indent 3"/>
    <w:basedOn w:val="Normal"/>
    <w:semiHidden/>
    <w:rsid w:val="00E764F5"/>
    <w:pPr>
      <w:tabs>
        <w:tab w:val="left" w:pos="0"/>
        <w:tab w:val="left" w:pos="2080"/>
      </w:tabs>
      <w:ind w:hanging="360"/>
    </w:pPr>
    <w:rPr>
      <w:rFonts w:ascii="Tahoma" w:hAnsi="Tahoma" w:cs="Tahoma"/>
    </w:rPr>
  </w:style>
  <w:style w:type="character" w:styleId="Hipervnculo">
    <w:name w:val="Hyperlink"/>
    <w:uiPriority w:val="99"/>
    <w:rsid w:val="00E764F5"/>
    <w:rPr>
      <w:color w:val="0000FF"/>
      <w:u w:val="single"/>
    </w:rPr>
  </w:style>
  <w:style w:type="character" w:styleId="Hipervnculovisitado">
    <w:name w:val="FollowedHyperlink"/>
    <w:semiHidden/>
    <w:rsid w:val="00E764F5"/>
    <w:rPr>
      <w:color w:val="800080"/>
      <w:u w:val="single"/>
    </w:rPr>
  </w:style>
  <w:style w:type="paragraph" w:styleId="Textoindependiente">
    <w:name w:val="Body Text"/>
    <w:basedOn w:val="Normal"/>
    <w:semiHidden/>
    <w:rsid w:val="00E764F5"/>
    <w:pPr>
      <w:tabs>
        <w:tab w:val="left" w:pos="900"/>
      </w:tabs>
      <w:jc w:val="both"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E7F84"/>
    <w:pPr>
      <w:ind w:left="708"/>
    </w:pPr>
  </w:style>
  <w:style w:type="character" w:customStyle="1" w:styleId="PiedepginaCar">
    <w:name w:val="Pie de página Car"/>
    <w:link w:val="Piedepgina"/>
    <w:uiPriority w:val="99"/>
    <w:rsid w:val="00E802E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2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802E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800BA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10D4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5210D4"/>
    <w:rPr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3D14A5"/>
    <w:rPr>
      <w:rFonts w:ascii="Cambria" w:eastAsia="Times New Roman" w:hAnsi="Cambria" w:cs="Times New Roman"/>
      <w:sz w:val="22"/>
      <w:szCs w:val="22"/>
    </w:rPr>
  </w:style>
  <w:style w:type="paragraph" w:customStyle="1" w:styleId="CharCharCarCarCharCharCarCarCharCharCarCarCharCharCarCarCharChar">
    <w:name w:val="Char Char Car Car Char Char Car Car Char Char Car Car Char Char Car Car Char Char"/>
    <w:basedOn w:val="Normal"/>
    <w:rsid w:val="001F67F5"/>
    <w:pPr>
      <w:spacing w:after="160" w:line="240" w:lineRule="exact"/>
    </w:pPr>
    <w:rPr>
      <w:rFonts w:ascii="Verdana" w:hAnsi="Verdana" w:cs="Arial"/>
      <w:b/>
      <w:sz w:val="20"/>
      <w:lang w:val="en-US" w:eastAsia="en-US"/>
    </w:rPr>
  </w:style>
  <w:style w:type="character" w:customStyle="1" w:styleId="Ttulo5Car">
    <w:name w:val="Título 5 Car"/>
    <w:link w:val="Ttulo5"/>
    <w:uiPriority w:val="9"/>
    <w:semiHidden/>
    <w:rsid w:val="005650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ar">
    <w:name w:val="Título 1 Car"/>
    <w:link w:val="Ttulo1"/>
    <w:rsid w:val="00EE17C9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C3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DC1">
    <w:name w:val="Título TDC1"/>
    <w:basedOn w:val="Ttulo1"/>
    <w:next w:val="Normal"/>
    <w:uiPriority w:val="39"/>
    <w:unhideWhenUsed/>
    <w:qFormat/>
    <w:rsid w:val="0096474D"/>
    <w:pPr>
      <w:keepLines/>
      <w:tabs>
        <w:tab w:val="clear" w:pos="180"/>
      </w:tabs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96474D"/>
    <w:pPr>
      <w:spacing w:after="100" w:line="259" w:lineRule="auto"/>
      <w:ind w:left="220"/>
    </w:pPr>
    <w:rPr>
      <w:rFonts w:ascii="Calibri" w:hAnsi="Calibri"/>
      <w:sz w:val="22"/>
      <w:szCs w:val="2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6474D"/>
    <w:pPr>
      <w:spacing w:after="100" w:line="259" w:lineRule="auto"/>
    </w:pPr>
    <w:rPr>
      <w:rFonts w:ascii="Calibri" w:hAnsi="Calibr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96474D"/>
    <w:pPr>
      <w:spacing w:after="100" w:line="259" w:lineRule="auto"/>
      <w:ind w:left="440"/>
    </w:pPr>
    <w:rPr>
      <w:rFonts w:ascii="Calibri" w:hAnsi="Calibri"/>
      <w:sz w:val="22"/>
      <w:szCs w:val="22"/>
      <w:lang w:val="es-CO" w:eastAsia="es-CO"/>
    </w:rPr>
  </w:style>
  <w:style w:type="character" w:customStyle="1" w:styleId="Ttulo2Car">
    <w:name w:val="Título 2 Car"/>
    <w:link w:val="Ttulo2"/>
    <w:uiPriority w:val="9"/>
    <w:rsid w:val="00454816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Normal1">
    <w:name w:val="Normal1"/>
    <w:rsid w:val="00142F95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C36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D4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764F5"/>
    <w:pPr>
      <w:keepNext/>
      <w:tabs>
        <w:tab w:val="left" w:pos="180"/>
      </w:tabs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48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36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0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rsid w:val="003D14A5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64F5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764F5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paragraph" w:styleId="Sangradetextonormal">
    <w:name w:val="Body Text Indent"/>
    <w:basedOn w:val="Normal"/>
    <w:semiHidden/>
    <w:rsid w:val="00E764F5"/>
    <w:pPr>
      <w:ind w:left="-360"/>
    </w:pPr>
    <w:rPr>
      <w:rFonts w:ascii="Arial Rounded MT Bold" w:hAnsi="Arial Rounded MT Bold"/>
    </w:rPr>
  </w:style>
  <w:style w:type="paragraph" w:styleId="Sangra2detindependiente">
    <w:name w:val="Body Text Indent 2"/>
    <w:basedOn w:val="Normal"/>
    <w:semiHidden/>
    <w:rsid w:val="00E764F5"/>
    <w:pPr>
      <w:tabs>
        <w:tab w:val="left" w:pos="2080"/>
      </w:tabs>
      <w:ind w:left="720" w:hanging="1080"/>
    </w:pPr>
    <w:rPr>
      <w:rFonts w:ascii="Tahoma" w:hAnsi="Tahoma" w:cs="Tahoma"/>
    </w:rPr>
  </w:style>
  <w:style w:type="paragraph" w:styleId="Sangra3detindependiente">
    <w:name w:val="Body Text Indent 3"/>
    <w:basedOn w:val="Normal"/>
    <w:semiHidden/>
    <w:rsid w:val="00E764F5"/>
    <w:pPr>
      <w:tabs>
        <w:tab w:val="left" w:pos="0"/>
        <w:tab w:val="left" w:pos="2080"/>
      </w:tabs>
      <w:ind w:hanging="360"/>
    </w:pPr>
    <w:rPr>
      <w:rFonts w:ascii="Tahoma" w:hAnsi="Tahoma" w:cs="Tahoma"/>
    </w:rPr>
  </w:style>
  <w:style w:type="character" w:styleId="Hipervnculo">
    <w:name w:val="Hyperlink"/>
    <w:uiPriority w:val="99"/>
    <w:rsid w:val="00E764F5"/>
    <w:rPr>
      <w:color w:val="0000FF"/>
      <w:u w:val="single"/>
    </w:rPr>
  </w:style>
  <w:style w:type="character" w:styleId="Hipervnculovisitado">
    <w:name w:val="FollowedHyperlink"/>
    <w:semiHidden/>
    <w:rsid w:val="00E764F5"/>
    <w:rPr>
      <w:color w:val="800080"/>
      <w:u w:val="single"/>
    </w:rPr>
  </w:style>
  <w:style w:type="paragraph" w:styleId="Textoindependiente">
    <w:name w:val="Body Text"/>
    <w:basedOn w:val="Normal"/>
    <w:semiHidden/>
    <w:rsid w:val="00E764F5"/>
    <w:pPr>
      <w:tabs>
        <w:tab w:val="left" w:pos="900"/>
      </w:tabs>
      <w:jc w:val="both"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7E7F84"/>
    <w:pPr>
      <w:ind w:left="708"/>
    </w:pPr>
  </w:style>
  <w:style w:type="character" w:customStyle="1" w:styleId="PiedepginaCar">
    <w:name w:val="Pie de página Car"/>
    <w:link w:val="Piedepgina"/>
    <w:uiPriority w:val="99"/>
    <w:rsid w:val="00E802E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02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802E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800BA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10D4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5210D4"/>
    <w:rPr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3D14A5"/>
    <w:rPr>
      <w:rFonts w:ascii="Cambria" w:eastAsia="Times New Roman" w:hAnsi="Cambria" w:cs="Times New Roman"/>
      <w:sz w:val="22"/>
      <w:szCs w:val="22"/>
    </w:rPr>
  </w:style>
  <w:style w:type="paragraph" w:customStyle="1" w:styleId="CharCharCarCarCharCharCarCarCharCharCarCarCharCharCarCarCharChar">
    <w:name w:val="Char Char Car Car Char Char Car Car Char Char Car Car Char Char Car Car Char Char"/>
    <w:basedOn w:val="Normal"/>
    <w:rsid w:val="001F67F5"/>
    <w:pPr>
      <w:spacing w:after="160" w:line="240" w:lineRule="exact"/>
    </w:pPr>
    <w:rPr>
      <w:rFonts w:ascii="Verdana" w:hAnsi="Verdana" w:cs="Arial"/>
      <w:b/>
      <w:sz w:val="20"/>
      <w:lang w:val="en-US" w:eastAsia="en-US"/>
    </w:rPr>
  </w:style>
  <w:style w:type="character" w:customStyle="1" w:styleId="Ttulo5Car">
    <w:name w:val="Título 5 Car"/>
    <w:link w:val="Ttulo5"/>
    <w:uiPriority w:val="9"/>
    <w:semiHidden/>
    <w:rsid w:val="005650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1Car">
    <w:name w:val="Título 1 Car"/>
    <w:link w:val="Ttulo1"/>
    <w:rsid w:val="00EE17C9"/>
    <w:rPr>
      <w:rFonts w:ascii="Arial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C3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TDC1">
    <w:name w:val="Título TDC1"/>
    <w:basedOn w:val="Ttulo1"/>
    <w:next w:val="Normal"/>
    <w:uiPriority w:val="39"/>
    <w:unhideWhenUsed/>
    <w:qFormat/>
    <w:rsid w:val="0096474D"/>
    <w:pPr>
      <w:keepLines/>
      <w:tabs>
        <w:tab w:val="clear" w:pos="180"/>
      </w:tabs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sz w:val="32"/>
      <w:szCs w:val="3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96474D"/>
    <w:pPr>
      <w:spacing w:after="100" w:line="259" w:lineRule="auto"/>
      <w:ind w:left="220"/>
    </w:pPr>
    <w:rPr>
      <w:rFonts w:ascii="Calibri" w:hAnsi="Calibri"/>
      <w:sz w:val="22"/>
      <w:szCs w:val="2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6474D"/>
    <w:pPr>
      <w:spacing w:after="100" w:line="259" w:lineRule="auto"/>
    </w:pPr>
    <w:rPr>
      <w:rFonts w:ascii="Calibri" w:hAnsi="Calibri"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96474D"/>
    <w:pPr>
      <w:spacing w:after="100" w:line="259" w:lineRule="auto"/>
      <w:ind w:left="440"/>
    </w:pPr>
    <w:rPr>
      <w:rFonts w:ascii="Calibri" w:hAnsi="Calibri"/>
      <w:sz w:val="22"/>
      <w:szCs w:val="22"/>
      <w:lang w:val="es-CO" w:eastAsia="es-CO"/>
    </w:rPr>
  </w:style>
  <w:style w:type="character" w:customStyle="1" w:styleId="Ttulo2Car">
    <w:name w:val="Título 2 Car"/>
    <w:link w:val="Ttulo2"/>
    <w:uiPriority w:val="9"/>
    <w:rsid w:val="00454816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Normal1">
    <w:name w:val="Normal1"/>
    <w:rsid w:val="00142F95"/>
    <w:pPr>
      <w:widowControl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C36B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3EBF-03FD-435A-8E46-12F5537F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ASEO URBANO</Company>
  <LinksUpToDate>false</LinksUpToDate>
  <CharactersWithSpaces>6574</CharactersWithSpaces>
  <SharedDoc>false</SharedDoc>
  <HLinks>
    <vt:vector size="48" baseType="variant"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_Toc478129176</vt:lpwstr>
      </vt:variant>
      <vt:variant>
        <vt:i4>2031679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_Toc478129175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_Toc478129174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_Toc478129173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_Toc478129172</vt:lpwstr>
      </vt:variant>
      <vt:variant>
        <vt:i4>2031679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_Toc478129171</vt:lpwstr>
      </vt:variant>
      <vt:variant>
        <vt:i4>2031679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_Toc478129170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_Toc478129169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Lina Maria Garcia Botello</dc:creator>
  <cp:lastModifiedBy>Digitador Famoc</cp:lastModifiedBy>
  <cp:revision>19</cp:revision>
  <cp:lastPrinted>2019-02-13T16:12:00Z</cp:lastPrinted>
  <dcterms:created xsi:type="dcterms:W3CDTF">2019-01-11T21:08:00Z</dcterms:created>
  <dcterms:modified xsi:type="dcterms:W3CDTF">2019-06-25T22:41:00Z</dcterms:modified>
</cp:coreProperties>
</file>