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A9" w:rsidRPr="00AE42B2" w:rsidRDefault="00AE42B2" w:rsidP="00AE42B2">
      <w:pPr>
        <w:ind w:left="426" w:hanging="426"/>
        <w:jc w:val="center"/>
        <w:rPr>
          <w:rFonts w:ascii="Arial" w:hAnsi="Arial" w:cs="Arial"/>
          <w:b/>
          <w:color w:val="4F81BD" w:themeColor="accent1"/>
          <w:sz w:val="24"/>
          <w:szCs w:val="24"/>
        </w:rPr>
      </w:pPr>
      <w:r w:rsidRPr="00AE42B2">
        <w:rPr>
          <w:rFonts w:ascii="Arial" w:hAnsi="Arial" w:cs="Arial"/>
          <w:b/>
          <w:color w:val="4F81BD" w:themeColor="accent1"/>
          <w:sz w:val="24"/>
          <w:szCs w:val="24"/>
        </w:rPr>
        <w:t>PROCEDIMIENTO DE METROLOGÍA</w:t>
      </w:r>
    </w:p>
    <w:p w:rsidR="00A11ECE" w:rsidRPr="000945A9" w:rsidRDefault="0010068D" w:rsidP="0010068D">
      <w:pPr>
        <w:pStyle w:val="Prrafodelista"/>
        <w:numPr>
          <w:ilvl w:val="0"/>
          <w:numId w:val="31"/>
        </w:numPr>
        <w:ind w:left="426" w:hanging="426"/>
        <w:jc w:val="both"/>
        <w:rPr>
          <w:rFonts w:ascii="Arial" w:hAnsi="Arial" w:cs="Arial"/>
          <w:b/>
          <w:color w:val="4F81BD" w:themeColor="accent1"/>
          <w:sz w:val="24"/>
          <w:szCs w:val="24"/>
        </w:rPr>
      </w:pPr>
      <w:r w:rsidRPr="000945A9">
        <w:rPr>
          <w:rFonts w:ascii="Arial" w:hAnsi="Arial" w:cs="Arial"/>
          <w:b/>
          <w:color w:val="4F81BD" w:themeColor="accent1"/>
          <w:sz w:val="24"/>
          <w:szCs w:val="24"/>
        </w:rPr>
        <w:t>OBJETIVO</w:t>
      </w:r>
    </w:p>
    <w:p w:rsidR="00FB4744" w:rsidRDefault="00C668C9" w:rsidP="0010068D">
      <w:pPr>
        <w:jc w:val="both"/>
        <w:rPr>
          <w:rFonts w:ascii="Arial" w:hAnsi="Arial" w:cs="Arial"/>
          <w:sz w:val="24"/>
          <w:szCs w:val="24"/>
          <w:lang w:val="es-CO"/>
        </w:rPr>
      </w:pPr>
      <w:r w:rsidRPr="0010068D">
        <w:rPr>
          <w:rFonts w:ascii="Arial" w:hAnsi="Arial" w:cs="Arial"/>
          <w:sz w:val="24"/>
          <w:szCs w:val="24"/>
          <w:lang w:val="es-CO"/>
        </w:rPr>
        <w:t xml:space="preserve">Asegurar </w:t>
      </w:r>
      <w:r w:rsidR="00760D3D">
        <w:rPr>
          <w:rFonts w:ascii="Arial" w:hAnsi="Arial" w:cs="Arial"/>
          <w:sz w:val="24"/>
          <w:szCs w:val="24"/>
          <w:lang w:val="es-CO"/>
        </w:rPr>
        <w:t xml:space="preserve">que </w:t>
      </w:r>
      <w:r w:rsidR="00AE42B2">
        <w:rPr>
          <w:rFonts w:ascii="Arial" w:hAnsi="Arial" w:cs="Arial"/>
          <w:sz w:val="24"/>
          <w:szCs w:val="24"/>
          <w:lang w:val="es-CO"/>
        </w:rPr>
        <w:t>los</w:t>
      </w:r>
      <w:r w:rsidR="00760D3D">
        <w:rPr>
          <w:rFonts w:ascii="Arial" w:hAnsi="Arial" w:cs="Arial"/>
          <w:sz w:val="24"/>
          <w:szCs w:val="24"/>
          <w:lang w:val="es-CO"/>
        </w:rPr>
        <w:t xml:space="preserve"> </w:t>
      </w:r>
      <w:r w:rsidR="00B62A35">
        <w:rPr>
          <w:rFonts w:ascii="Arial" w:hAnsi="Arial" w:cs="Arial"/>
          <w:sz w:val="24"/>
          <w:szCs w:val="24"/>
          <w:lang w:val="es-CO"/>
        </w:rPr>
        <w:t>recursos</w:t>
      </w:r>
      <w:r w:rsidR="00760D3D">
        <w:rPr>
          <w:rFonts w:ascii="Arial" w:hAnsi="Arial" w:cs="Arial"/>
          <w:sz w:val="24"/>
          <w:szCs w:val="24"/>
          <w:lang w:val="es-CO"/>
        </w:rPr>
        <w:t xml:space="preserve"> de medición y seguimiento son válidos y confiables </w:t>
      </w:r>
      <w:r w:rsidR="00FB4744">
        <w:rPr>
          <w:rFonts w:ascii="Arial" w:hAnsi="Arial" w:cs="Arial"/>
          <w:sz w:val="24"/>
          <w:szCs w:val="24"/>
          <w:lang w:val="es-CO"/>
        </w:rPr>
        <w:t xml:space="preserve">para verificar la conformidad de los productos </w:t>
      </w:r>
      <w:r w:rsidR="00B62A35">
        <w:rPr>
          <w:rFonts w:ascii="Arial" w:hAnsi="Arial" w:cs="Arial"/>
          <w:sz w:val="24"/>
          <w:szCs w:val="24"/>
          <w:lang w:val="es-CO"/>
        </w:rPr>
        <w:t>y</w:t>
      </w:r>
      <w:r w:rsidR="002D0FD5">
        <w:rPr>
          <w:rFonts w:ascii="Arial" w:hAnsi="Arial" w:cs="Arial"/>
          <w:sz w:val="24"/>
          <w:szCs w:val="24"/>
          <w:lang w:val="es-CO"/>
        </w:rPr>
        <w:t xml:space="preserve"> garantizar </w:t>
      </w:r>
      <w:r w:rsidR="00B62A35">
        <w:rPr>
          <w:rFonts w:ascii="Arial" w:hAnsi="Arial" w:cs="Arial"/>
          <w:sz w:val="24"/>
          <w:szCs w:val="24"/>
          <w:lang w:val="es-CO"/>
        </w:rPr>
        <w:t>la trazabilidad de las mediciones.</w:t>
      </w:r>
    </w:p>
    <w:p w:rsidR="000E0AB1" w:rsidRPr="00B62A35" w:rsidRDefault="0010068D" w:rsidP="0010068D">
      <w:pPr>
        <w:pStyle w:val="Prrafodelista"/>
        <w:numPr>
          <w:ilvl w:val="0"/>
          <w:numId w:val="31"/>
        </w:numPr>
        <w:ind w:left="426" w:hanging="426"/>
        <w:jc w:val="both"/>
        <w:rPr>
          <w:rFonts w:ascii="Arial" w:hAnsi="Arial" w:cs="Arial"/>
          <w:b/>
          <w:color w:val="4F81BD" w:themeColor="accent1"/>
          <w:sz w:val="24"/>
          <w:szCs w:val="24"/>
        </w:rPr>
      </w:pPr>
      <w:r w:rsidRPr="00B62A35">
        <w:rPr>
          <w:rFonts w:ascii="Arial" w:hAnsi="Arial" w:cs="Arial"/>
          <w:b/>
          <w:color w:val="4F81BD" w:themeColor="accent1"/>
          <w:sz w:val="24"/>
          <w:szCs w:val="24"/>
        </w:rPr>
        <w:t>ALCANCE</w:t>
      </w:r>
    </w:p>
    <w:p w:rsidR="004D08B9" w:rsidRPr="00B62A35" w:rsidRDefault="00874D44" w:rsidP="00B62A35">
      <w:pPr>
        <w:jc w:val="both"/>
        <w:rPr>
          <w:rFonts w:ascii="Arial" w:hAnsi="Arial" w:cs="Arial"/>
          <w:sz w:val="24"/>
          <w:szCs w:val="24"/>
        </w:rPr>
      </w:pPr>
      <w:r w:rsidRPr="00BD514F">
        <w:rPr>
          <w:rFonts w:ascii="Arial" w:hAnsi="Arial" w:cs="Arial"/>
          <w:sz w:val="24"/>
          <w:szCs w:val="24"/>
        </w:rPr>
        <w:t>E</w:t>
      </w:r>
      <w:r w:rsidR="008E6799" w:rsidRPr="00BD514F">
        <w:rPr>
          <w:rFonts w:ascii="Arial" w:hAnsi="Arial" w:cs="Arial"/>
          <w:sz w:val="24"/>
          <w:szCs w:val="24"/>
        </w:rPr>
        <w:t xml:space="preserve">ste procedimiento es aplicable desde </w:t>
      </w:r>
      <w:r w:rsidR="00C668C9" w:rsidRPr="00BD514F">
        <w:rPr>
          <w:rFonts w:ascii="Arial" w:hAnsi="Arial" w:cs="Arial"/>
          <w:sz w:val="24"/>
          <w:szCs w:val="24"/>
        </w:rPr>
        <w:t xml:space="preserve">la selección de </w:t>
      </w:r>
      <w:r w:rsidR="00B62A35">
        <w:rPr>
          <w:rFonts w:ascii="Arial" w:hAnsi="Arial" w:cs="Arial"/>
          <w:sz w:val="24"/>
          <w:szCs w:val="24"/>
        </w:rPr>
        <w:t>los recursos</w:t>
      </w:r>
      <w:r w:rsidR="00C668C9" w:rsidRPr="00BD514F">
        <w:rPr>
          <w:rFonts w:ascii="Arial" w:hAnsi="Arial" w:cs="Arial"/>
          <w:sz w:val="24"/>
          <w:szCs w:val="24"/>
        </w:rPr>
        <w:t xml:space="preserve"> de seguimiento y medición, hasta que se da de baja un instrumento de medición.</w:t>
      </w:r>
    </w:p>
    <w:p w:rsidR="009B78BA" w:rsidRDefault="009B78BA" w:rsidP="000E0AB1">
      <w:pPr>
        <w:pStyle w:val="Prrafodelista"/>
        <w:jc w:val="both"/>
        <w:rPr>
          <w:rFonts w:ascii="Arial" w:hAnsi="Arial" w:cs="Arial"/>
          <w:sz w:val="24"/>
          <w:szCs w:val="24"/>
        </w:rPr>
      </w:pPr>
    </w:p>
    <w:p w:rsidR="008E6799" w:rsidRDefault="008A1838" w:rsidP="004A3D5A">
      <w:pPr>
        <w:pStyle w:val="Prrafodelista"/>
        <w:numPr>
          <w:ilvl w:val="0"/>
          <w:numId w:val="20"/>
        </w:numPr>
        <w:jc w:val="both"/>
        <w:rPr>
          <w:rFonts w:ascii="Arial" w:hAnsi="Arial" w:cs="Arial"/>
          <w:b/>
          <w:color w:val="4F81BD" w:themeColor="accent1"/>
          <w:sz w:val="24"/>
          <w:szCs w:val="24"/>
        </w:rPr>
      </w:pPr>
      <w:r w:rsidRPr="00B62A35">
        <w:rPr>
          <w:rFonts w:ascii="Arial" w:hAnsi="Arial" w:cs="Arial"/>
          <w:b/>
          <w:color w:val="4F81BD" w:themeColor="accent1"/>
          <w:sz w:val="24"/>
          <w:szCs w:val="24"/>
        </w:rPr>
        <w:t>RESPONSABLE</w:t>
      </w:r>
      <w:r w:rsidR="00B62A35">
        <w:rPr>
          <w:rFonts w:ascii="Arial" w:hAnsi="Arial" w:cs="Arial"/>
          <w:b/>
          <w:color w:val="4F81BD" w:themeColor="accent1"/>
          <w:sz w:val="24"/>
          <w:szCs w:val="24"/>
        </w:rPr>
        <w:t>S</w:t>
      </w:r>
    </w:p>
    <w:p w:rsidR="00B62A35" w:rsidRPr="00B62A35" w:rsidRDefault="00B62A35" w:rsidP="00B62A35">
      <w:pPr>
        <w:pStyle w:val="Prrafodelista"/>
        <w:ind w:left="390"/>
        <w:jc w:val="both"/>
        <w:rPr>
          <w:rFonts w:ascii="Arial" w:hAnsi="Arial" w:cs="Arial"/>
          <w:b/>
          <w:color w:val="4F81BD" w:themeColor="accent1"/>
          <w:sz w:val="24"/>
          <w:szCs w:val="24"/>
        </w:rPr>
      </w:pPr>
    </w:p>
    <w:p w:rsidR="00B62A35" w:rsidRDefault="00FD4EF9" w:rsidP="00BD514F">
      <w:pPr>
        <w:pStyle w:val="Prrafodelista"/>
        <w:numPr>
          <w:ilvl w:val="0"/>
          <w:numId w:val="37"/>
        </w:numPr>
        <w:autoSpaceDE w:val="0"/>
        <w:autoSpaceDN w:val="0"/>
        <w:adjustRightInd w:val="0"/>
        <w:jc w:val="both"/>
        <w:rPr>
          <w:rFonts w:ascii="Arial" w:hAnsi="Arial" w:cs="Arial"/>
          <w:sz w:val="24"/>
          <w:szCs w:val="24"/>
        </w:rPr>
      </w:pPr>
      <w:r>
        <w:rPr>
          <w:rFonts w:ascii="Arial" w:hAnsi="Arial" w:cs="Arial"/>
          <w:sz w:val="24"/>
          <w:szCs w:val="24"/>
        </w:rPr>
        <w:t xml:space="preserve">Calidad </w:t>
      </w:r>
      <w:r w:rsidR="00B62A35" w:rsidRPr="00B62A35">
        <w:rPr>
          <w:rFonts w:ascii="Arial" w:hAnsi="Arial" w:cs="Arial"/>
          <w:sz w:val="24"/>
          <w:szCs w:val="24"/>
        </w:rPr>
        <w:t xml:space="preserve"> es responsable de </w:t>
      </w:r>
      <w:r w:rsidR="00B62A35">
        <w:rPr>
          <w:rFonts w:ascii="Arial" w:hAnsi="Arial" w:cs="Arial"/>
          <w:sz w:val="24"/>
          <w:szCs w:val="24"/>
        </w:rPr>
        <w:t>elaborar</w:t>
      </w:r>
      <w:r w:rsidR="00B62A35" w:rsidRPr="00B62A35">
        <w:rPr>
          <w:rFonts w:ascii="Arial" w:hAnsi="Arial" w:cs="Arial"/>
          <w:sz w:val="24"/>
          <w:szCs w:val="24"/>
        </w:rPr>
        <w:t xml:space="preserve"> este procedimiento, así como también, de validar y determinar si una solicitud de cambios es necesaria, y es quien distribuye las copias controladas de este documento cada vez que cambia de versión.</w:t>
      </w:r>
    </w:p>
    <w:p w:rsidR="009448FC" w:rsidRDefault="00FD4EF9" w:rsidP="00BD514F">
      <w:pPr>
        <w:pStyle w:val="Prrafodelista"/>
        <w:numPr>
          <w:ilvl w:val="0"/>
          <w:numId w:val="37"/>
        </w:numPr>
        <w:autoSpaceDE w:val="0"/>
        <w:autoSpaceDN w:val="0"/>
        <w:adjustRightInd w:val="0"/>
        <w:jc w:val="both"/>
        <w:rPr>
          <w:rFonts w:ascii="Arial" w:hAnsi="Arial" w:cs="Arial"/>
          <w:sz w:val="24"/>
          <w:szCs w:val="24"/>
        </w:rPr>
      </w:pPr>
      <w:r>
        <w:rPr>
          <w:rFonts w:ascii="Arial" w:hAnsi="Arial" w:cs="Arial"/>
          <w:sz w:val="24"/>
          <w:szCs w:val="24"/>
        </w:rPr>
        <w:t xml:space="preserve">Calidad </w:t>
      </w:r>
      <w:r w:rsidR="00BD514F" w:rsidRPr="00B62A35">
        <w:rPr>
          <w:rFonts w:ascii="Arial" w:hAnsi="Arial" w:cs="Arial"/>
          <w:sz w:val="24"/>
          <w:szCs w:val="24"/>
        </w:rPr>
        <w:t xml:space="preserve"> garantizar el cumplimiento de lo establecido en este procedimiento.</w:t>
      </w:r>
    </w:p>
    <w:p w:rsidR="009E6327" w:rsidRPr="0029308C" w:rsidRDefault="009E6327" w:rsidP="0029308C">
      <w:pPr>
        <w:rPr>
          <w:rFonts w:ascii="Arial" w:hAnsi="Arial" w:cs="Arial"/>
          <w:sz w:val="24"/>
          <w:szCs w:val="24"/>
        </w:rPr>
      </w:pPr>
    </w:p>
    <w:p w:rsidR="009448FC" w:rsidRPr="009E6327" w:rsidRDefault="005F2413" w:rsidP="009E6327">
      <w:pPr>
        <w:pStyle w:val="Prrafodelista"/>
        <w:numPr>
          <w:ilvl w:val="0"/>
          <w:numId w:val="37"/>
        </w:numPr>
        <w:autoSpaceDE w:val="0"/>
        <w:autoSpaceDN w:val="0"/>
        <w:adjustRightInd w:val="0"/>
        <w:jc w:val="both"/>
        <w:rPr>
          <w:rFonts w:ascii="Arial" w:hAnsi="Arial" w:cs="Arial"/>
          <w:sz w:val="24"/>
          <w:szCs w:val="24"/>
        </w:rPr>
      </w:pPr>
      <w:r w:rsidRPr="009E6327">
        <w:rPr>
          <w:rFonts w:ascii="Arial" w:hAnsi="Arial" w:cs="Arial"/>
          <w:sz w:val="24"/>
          <w:szCs w:val="24"/>
        </w:rPr>
        <w:t>Usuario</w:t>
      </w:r>
      <w:r w:rsidR="009E6327">
        <w:rPr>
          <w:rFonts w:ascii="Arial" w:hAnsi="Arial" w:cs="Arial"/>
          <w:sz w:val="24"/>
          <w:szCs w:val="24"/>
        </w:rPr>
        <w:t xml:space="preserve"> es responsable </w:t>
      </w:r>
      <w:r w:rsidRPr="009E6327">
        <w:rPr>
          <w:rFonts w:ascii="Arial" w:hAnsi="Arial" w:cs="Arial"/>
          <w:sz w:val="24"/>
          <w:szCs w:val="24"/>
        </w:rPr>
        <w:t xml:space="preserve"> de la </w:t>
      </w:r>
      <w:r w:rsidR="00F600E9" w:rsidRPr="009E6327">
        <w:rPr>
          <w:rFonts w:ascii="Arial" w:hAnsi="Arial" w:cs="Arial"/>
          <w:sz w:val="24"/>
          <w:szCs w:val="24"/>
        </w:rPr>
        <w:t>l</w:t>
      </w:r>
      <w:r w:rsidR="009448FC" w:rsidRPr="009E6327">
        <w:rPr>
          <w:rFonts w:ascii="Arial" w:hAnsi="Arial" w:cs="Arial"/>
          <w:sz w:val="24"/>
          <w:szCs w:val="24"/>
        </w:rPr>
        <w:t>impieza del instrumento de medición.</w:t>
      </w:r>
    </w:p>
    <w:p w:rsidR="00B62A35" w:rsidRDefault="00B62A35"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Default="00E87DD4" w:rsidP="00B62A35">
      <w:pPr>
        <w:pStyle w:val="Prrafodelista"/>
        <w:rPr>
          <w:rFonts w:ascii="Arial" w:hAnsi="Arial" w:cs="Arial"/>
          <w:sz w:val="24"/>
          <w:szCs w:val="24"/>
        </w:rPr>
      </w:pPr>
    </w:p>
    <w:p w:rsidR="00E87DD4" w:rsidRPr="00B62A35" w:rsidRDefault="00E87DD4" w:rsidP="00B62A35">
      <w:pPr>
        <w:pStyle w:val="Prrafodelista"/>
        <w:rPr>
          <w:rFonts w:ascii="Arial" w:hAnsi="Arial" w:cs="Arial"/>
          <w:sz w:val="24"/>
          <w:szCs w:val="24"/>
        </w:rPr>
      </w:pPr>
    </w:p>
    <w:p w:rsidR="00B62A35" w:rsidRPr="00B62A35" w:rsidRDefault="00B62A35" w:rsidP="00B62A35">
      <w:pPr>
        <w:pStyle w:val="Prrafodelista"/>
        <w:autoSpaceDE w:val="0"/>
        <w:autoSpaceDN w:val="0"/>
        <w:adjustRightInd w:val="0"/>
        <w:jc w:val="both"/>
        <w:rPr>
          <w:rFonts w:ascii="Arial" w:hAnsi="Arial" w:cs="Arial"/>
          <w:sz w:val="24"/>
          <w:szCs w:val="24"/>
        </w:rPr>
      </w:pPr>
    </w:p>
    <w:p w:rsidR="006067B0" w:rsidRDefault="006067B0" w:rsidP="006067B0">
      <w:pPr>
        <w:pStyle w:val="Prrafodelista"/>
        <w:numPr>
          <w:ilvl w:val="0"/>
          <w:numId w:val="20"/>
        </w:numPr>
        <w:autoSpaceDE w:val="0"/>
        <w:autoSpaceDN w:val="0"/>
        <w:adjustRightInd w:val="0"/>
        <w:spacing w:after="0" w:line="240" w:lineRule="auto"/>
        <w:jc w:val="both"/>
        <w:rPr>
          <w:rFonts w:ascii="Arial" w:hAnsi="Arial" w:cs="Arial"/>
          <w:b/>
          <w:color w:val="4F81BD" w:themeColor="accent1"/>
          <w:sz w:val="24"/>
          <w:szCs w:val="24"/>
        </w:rPr>
      </w:pPr>
      <w:r w:rsidRPr="0043690E">
        <w:rPr>
          <w:rFonts w:ascii="Arial" w:hAnsi="Arial" w:cs="Arial"/>
          <w:b/>
          <w:color w:val="4F81BD" w:themeColor="accent1"/>
          <w:sz w:val="24"/>
          <w:szCs w:val="24"/>
        </w:rPr>
        <w:lastRenderedPageBreak/>
        <w:t>DESCRIPCIÓN DE ACTIVIDADES</w:t>
      </w:r>
    </w:p>
    <w:p w:rsidR="00E87DD4" w:rsidRDefault="00E87DD4" w:rsidP="00E87DD4">
      <w:pPr>
        <w:autoSpaceDE w:val="0"/>
        <w:autoSpaceDN w:val="0"/>
        <w:adjustRightInd w:val="0"/>
        <w:spacing w:after="0" w:line="240" w:lineRule="auto"/>
        <w:jc w:val="both"/>
        <w:rPr>
          <w:rFonts w:ascii="Arial" w:hAnsi="Arial" w:cs="Arial"/>
          <w:b/>
          <w:color w:val="4F81BD" w:themeColor="accent1"/>
          <w:sz w:val="24"/>
          <w:szCs w:val="24"/>
        </w:rPr>
      </w:pPr>
    </w:p>
    <w:p w:rsidR="006067B0" w:rsidRPr="0029308C" w:rsidRDefault="006067B0" w:rsidP="0029308C">
      <w:pPr>
        <w:pStyle w:val="Prrafodelista"/>
        <w:numPr>
          <w:ilvl w:val="1"/>
          <w:numId w:val="20"/>
        </w:numPr>
        <w:autoSpaceDE w:val="0"/>
        <w:autoSpaceDN w:val="0"/>
        <w:adjustRightInd w:val="0"/>
        <w:spacing w:after="0" w:line="240" w:lineRule="auto"/>
        <w:jc w:val="both"/>
        <w:rPr>
          <w:rFonts w:ascii="Arial" w:hAnsi="Arial" w:cs="Arial"/>
          <w:b/>
          <w:color w:val="4F81BD" w:themeColor="accent1"/>
          <w:sz w:val="24"/>
          <w:szCs w:val="24"/>
        </w:rPr>
      </w:pPr>
      <w:r w:rsidRPr="0029308C">
        <w:rPr>
          <w:rFonts w:ascii="Arial" w:hAnsi="Arial" w:cs="Arial"/>
          <w:b/>
          <w:color w:val="4F81BD" w:themeColor="accent1"/>
          <w:sz w:val="24"/>
          <w:szCs w:val="24"/>
        </w:rPr>
        <w:t>Selección de equipos de medición:</w:t>
      </w:r>
    </w:p>
    <w:p w:rsidR="006067B0" w:rsidRPr="00C86A61" w:rsidRDefault="006067B0" w:rsidP="006067B0">
      <w:pPr>
        <w:pStyle w:val="Prrafodelista"/>
        <w:autoSpaceDE w:val="0"/>
        <w:autoSpaceDN w:val="0"/>
        <w:adjustRightInd w:val="0"/>
        <w:spacing w:after="0" w:line="240" w:lineRule="auto"/>
        <w:ind w:left="709"/>
        <w:jc w:val="both"/>
        <w:rPr>
          <w:rFonts w:ascii="Arial" w:hAnsi="Arial" w:cs="Arial"/>
          <w:sz w:val="24"/>
          <w:szCs w:val="24"/>
          <w:lang w:val="es-CO"/>
        </w:rPr>
      </w:pPr>
    </w:p>
    <w:p w:rsidR="006067B0" w:rsidRPr="00EF5261" w:rsidRDefault="006067B0" w:rsidP="00EF5261">
      <w:pPr>
        <w:jc w:val="both"/>
        <w:rPr>
          <w:rFonts w:ascii="Arial" w:hAnsi="Arial" w:cs="Arial"/>
          <w:sz w:val="24"/>
          <w:szCs w:val="24"/>
        </w:rPr>
      </w:pPr>
      <w:r w:rsidRPr="00EF5261">
        <w:rPr>
          <w:rFonts w:ascii="Arial" w:hAnsi="Arial" w:cs="Arial"/>
          <w:sz w:val="24"/>
          <w:szCs w:val="24"/>
        </w:rPr>
        <w:t>Para los procesos de FAMOC DEPANEL S.A. se han definido los siguientes instrumentos de medición: Flexómetros, calibradores, escuadras y goniómetros</w:t>
      </w:r>
      <w:r w:rsidR="00EF5261">
        <w:rPr>
          <w:rFonts w:ascii="Arial" w:hAnsi="Arial" w:cs="Arial"/>
          <w:sz w:val="24"/>
          <w:szCs w:val="24"/>
        </w:rPr>
        <w:t>. Estos</w:t>
      </w:r>
      <w:r w:rsidRPr="00EF5261">
        <w:rPr>
          <w:rFonts w:ascii="Arial" w:hAnsi="Arial" w:cs="Arial"/>
          <w:sz w:val="24"/>
          <w:szCs w:val="24"/>
        </w:rPr>
        <w:t xml:space="preserve"> permiten controlar los productos durante las diferentes etapas de producción, desde la recepción de materia prima, hasta la entrega del producto terminado.</w:t>
      </w:r>
    </w:p>
    <w:p w:rsidR="006067B0" w:rsidRPr="00EF5261" w:rsidRDefault="006067B0" w:rsidP="00EF5261">
      <w:pPr>
        <w:jc w:val="both"/>
        <w:rPr>
          <w:rFonts w:ascii="Arial" w:hAnsi="Arial" w:cs="Arial"/>
          <w:sz w:val="24"/>
          <w:szCs w:val="24"/>
        </w:rPr>
      </w:pPr>
      <w:r w:rsidRPr="00EF5261">
        <w:rPr>
          <w:rFonts w:ascii="Arial" w:hAnsi="Arial" w:cs="Arial"/>
          <w:sz w:val="24"/>
          <w:szCs w:val="24"/>
        </w:rPr>
        <w:t>FAMOC DEPANEL S.A. cuenta con un horno de pintura electrostática, el cual realiza el proceso de curado. Para garantizar que el proceso de curado se efectúa de forma correcta, cada cuatro (4) meses se solicita realizar una termografía al horno, la cual indica la dispersión de calor interno y confirma el funcionamiento del mismo.</w:t>
      </w:r>
    </w:p>
    <w:p w:rsidR="006067B0" w:rsidRPr="00EF5261" w:rsidRDefault="008B3A3F" w:rsidP="0029308C">
      <w:pPr>
        <w:pStyle w:val="Prrafodelista"/>
        <w:numPr>
          <w:ilvl w:val="1"/>
          <w:numId w:val="20"/>
        </w:numPr>
        <w:autoSpaceDE w:val="0"/>
        <w:autoSpaceDN w:val="0"/>
        <w:adjustRightInd w:val="0"/>
        <w:spacing w:after="0" w:line="240" w:lineRule="auto"/>
        <w:jc w:val="both"/>
        <w:rPr>
          <w:rFonts w:ascii="Arial" w:hAnsi="Arial" w:cs="Arial"/>
          <w:b/>
          <w:color w:val="4F81BD" w:themeColor="accent1"/>
          <w:sz w:val="24"/>
          <w:szCs w:val="24"/>
        </w:rPr>
      </w:pPr>
      <w:r w:rsidRPr="00EF5261">
        <w:rPr>
          <w:rFonts w:ascii="Arial" w:hAnsi="Arial" w:cs="Arial"/>
          <w:b/>
          <w:color w:val="4F81BD" w:themeColor="accent1"/>
          <w:sz w:val="24"/>
          <w:szCs w:val="24"/>
        </w:rPr>
        <w:t>Identificación de equipos</w:t>
      </w:r>
    </w:p>
    <w:p w:rsidR="006067B0" w:rsidRPr="009C6E12" w:rsidRDefault="00107E6E" w:rsidP="009C6E12">
      <w:pPr>
        <w:spacing w:after="0"/>
        <w:jc w:val="both"/>
        <w:rPr>
          <w:rFonts w:ascii="Arial" w:hAnsi="Arial" w:cs="Arial"/>
          <w:sz w:val="24"/>
          <w:szCs w:val="24"/>
        </w:rPr>
      </w:pPr>
      <w:r>
        <w:rPr>
          <w:rFonts w:ascii="Arial" w:hAnsi="Arial" w:cs="Arial"/>
          <w:sz w:val="24"/>
          <w:szCs w:val="24"/>
        </w:rPr>
        <w:t>L</w:t>
      </w:r>
      <w:r w:rsidR="006067B0" w:rsidRPr="009C6E12">
        <w:rPr>
          <w:rFonts w:ascii="Arial" w:hAnsi="Arial" w:cs="Arial"/>
          <w:sz w:val="24"/>
          <w:szCs w:val="24"/>
        </w:rPr>
        <w:t>os instrumentos de medición definidos en FA</w:t>
      </w:r>
      <w:r>
        <w:rPr>
          <w:rFonts w:ascii="Arial" w:hAnsi="Arial" w:cs="Arial"/>
          <w:sz w:val="24"/>
          <w:szCs w:val="24"/>
        </w:rPr>
        <w:t xml:space="preserve">MOC DEPANEL S.A., se identificara por almacén </w:t>
      </w:r>
      <w:r w:rsidR="006067B0" w:rsidRPr="009C6E12">
        <w:rPr>
          <w:rFonts w:ascii="Arial" w:hAnsi="Arial" w:cs="Arial"/>
          <w:sz w:val="24"/>
          <w:szCs w:val="24"/>
        </w:rPr>
        <w:t xml:space="preserve"> mediante un código alfanumérico compuesto por </w:t>
      </w:r>
      <w:r w:rsidR="000F4FEF">
        <w:rPr>
          <w:rFonts w:ascii="Arial" w:hAnsi="Arial" w:cs="Arial"/>
          <w:sz w:val="24"/>
          <w:szCs w:val="24"/>
        </w:rPr>
        <w:t xml:space="preserve">tres </w:t>
      </w:r>
      <w:r w:rsidR="006067B0" w:rsidRPr="009C6E12">
        <w:rPr>
          <w:rFonts w:ascii="Arial" w:hAnsi="Arial" w:cs="Arial"/>
          <w:sz w:val="24"/>
          <w:szCs w:val="24"/>
        </w:rPr>
        <w:t xml:space="preserve"> campos, el primero se encuentra conformado por </w:t>
      </w:r>
      <w:r w:rsidR="00EF28E2">
        <w:rPr>
          <w:rFonts w:ascii="Arial" w:hAnsi="Arial" w:cs="Arial"/>
          <w:sz w:val="24"/>
          <w:szCs w:val="24"/>
        </w:rPr>
        <w:t>una abreviatura</w:t>
      </w:r>
      <w:r w:rsidR="006067B0" w:rsidRPr="009C6E12">
        <w:rPr>
          <w:rFonts w:ascii="Arial" w:hAnsi="Arial" w:cs="Arial"/>
          <w:sz w:val="24"/>
          <w:szCs w:val="24"/>
        </w:rPr>
        <w:t xml:space="preserve"> que identifican el tipo de instrumento, y el segundo está conformado por tres (3) caracteres numéricos,</w:t>
      </w:r>
      <w:r w:rsidR="000F4FEF">
        <w:rPr>
          <w:rFonts w:ascii="Arial" w:hAnsi="Arial" w:cs="Arial"/>
          <w:sz w:val="24"/>
          <w:szCs w:val="24"/>
        </w:rPr>
        <w:t xml:space="preserve"> y el tercero por el año en curso, </w:t>
      </w:r>
      <w:r w:rsidR="006067B0" w:rsidRPr="009C6E12">
        <w:rPr>
          <w:rFonts w:ascii="Arial" w:hAnsi="Arial" w:cs="Arial"/>
          <w:sz w:val="24"/>
          <w:szCs w:val="24"/>
        </w:rPr>
        <w:t xml:space="preserve"> que identifican consecutivamente la entrada de nuevos instrumentos, tal como se aprecia a continuación:</w:t>
      </w:r>
    </w:p>
    <w:p w:rsidR="006067B0" w:rsidRDefault="006067B0" w:rsidP="006067B0">
      <w:pPr>
        <w:pStyle w:val="Prrafodelista"/>
        <w:ind w:left="709"/>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3402"/>
        <w:gridCol w:w="1418"/>
        <w:gridCol w:w="1417"/>
        <w:gridCol w:w="1559"/>
        <w:gridCol w:w="1559"/>
      </w:tblGrid>
      <w:tr w:rsidR="00A95FF6" w:rsidTr="00A95FF6">
        <w:trPr>
          <w:jc w:val="center"/>
        </w:trPr>
        <w:tc>
          <w:tcPr>
            <w:tcW w:w="3402" w:type="dxa"/>
            <w:vAlign w:val="center"/>
          </w:tcPr>
          <w:p w:rsidR="00A95FF6" w:rsidRPr="003D5CA2" w:rsidRDefault="00A95FF6" w:rsidP="00772F7B">
            <w:pPr>
              <w:pStyle w:val="Prrafodelista"/>
              <w:ind w:left="0"/>
              <w:jc w:val="center"/>
              <w:rPr>
                <w:rFonts w:ascii="Arial" w:hAnsi="Arial" w:cs="Arial"/>
                <w:b/>
                <w:sz w:val="24"/>
                <w:szCs w:val="24"/>
              </w:rPr>
            </w:pPr>
            <w:r w:rsidRPr="003D5CA2">
              <w:rPr>
                <w:rFonts w:ascii="Arial" w:hAnsi="Arial" w:cs="Arial"/>
                <w:b/>
                <w:sz w:val="24"/>
                <w:szCs w:val="24"/>
              </w:rPr>
              <w:t>Instrumento de medición</w:t>
            </w:r>
          </w:p>
        </w:tc>
        <w:tc>
          <w:tcPr>
            <w:tcW w:w="1418" w:type="dxa"/>
            <w:vAlign w:val="center"/>
          </w:tcPr>
          <w:p w:rsidR="00A95FF6" w:rsidRPr="003D5CA2" w:rsidRDefault="00A95FF6" w:rsidP="00772F7B">
            <w:pPr>
              <w:pStyle w:val="Prrafodelista"/>
              <w:ind w:left="0"/>
              <w:jc w:val="center"/>
              <w:rPr>
                <w:rFonts w:ascii="Arial" w:hAnsi="Arial" w:cs="Arial"/>
                <w:b/>
                <w:sz w:val="24"/>
                <w:szCs w:val="24"/>
              </w:rPr>
            </w:pPr>
            <w:r w:rsidRPr="003D5CA2">
              <w:rPr>
                <w:rFonts w:ascii="Arial" w:hAnsi="Arial" w:cs="Arial"/>
                <w:b/>
                <w:sz w:val="24"/>
                <w:szCs w:val="24"/>
              </w:rPr>
              <w:t>Campo 1</w:t>
            </w:r>
          </w:p>
        </w:tc>
        <w:tc>
          <w:tcPr>
            <w:tcW w:w="1417" w:type="dxa"/>
            <w:vAlign w:val="center"/>
          </w:tcPr>
          <w:p w:rsidR="00A95FF6" w:rsidRPr="003D5CA2" w:rsidRDefault="00A95FF6" w:rsidP="00772F7B">
            <w:pPr>
              <w:pStyle w:val="Prrafodelista"/>
              <w:ind w:left="0"/>
              <w:jc w:val="center"/>
              <w:rPr>
                <w:rFonts w:ascii="Arial" w:hAnsi="Arial" w:cs="Arial"/>
                <w:b/>
                <w:sz w:val="24"/>
                <w:szCs w:val="24"/>
              </w:rPr>
            </w:pPr>
            <w:r w:rsidRPr="003D5CA2">
              <w:rPr>
                <w:rFonts w:ascii="Arial" w:hAnsi="Arial" w:cs="Arial"/>
                <w:b/>
                <w:sz w:val="24"/>
                <w:szCs w:val="24"/>
              </w:rPr>
              <w:t>Campo 2</w:t>
            </w:r>
          </w:p>
        </w:tc>
        <w:tc>
          <w:tcPr>
            <w:tcW w:w="1559" w:type="dxa"/>
          </w:tcPr>
          <w:p w:rsidR="00A95FF6" w:rsidRPr="003D5CA2" w:rsidRDefault="00A95FF6" w:rsidP="00772F7B">
            <w:pPr>
              <w:pStyle w:val="Prrafodelista"/>
              <w:ind w:left="0"/>
              <w:jc w:val="center"/>
              <w:rPr>
                <w:rFonts w:ascii="Arial" w:hAnsi="Arial" w:cs="Arial"/>
                <w:b/>
                <w:sz w:val="24"/>
                <w:szCs w:val="24"/>
              </w:rPr>
            </w:pPr>
            <w:r>
              <w:rPr>
                <w:rFonts w:ascii="Arial" w:hAnsi="Arial" w:cs="Arial"/>
                <w:b/>
                <w:sz w:val="24"/>
                <w:szCs w:val="24"/>
              </w:rPr>
              <w:t>Campo 3</w:t>
            </w:r>
          </w:p>
        </w:tc>
        <w:tc>
          <w:tcPr>
            <w:tcW w:w="1559" w:type="dxa"/>
            <w:vAlign w:val="center"/>
          </w:tcPr>
          <w:p w:rsidR="00A95FF6" w:rsidRPr="003D5CA2" w:rsidRDefault="00A95FF6" w:rsidP="00772F7B">
            <w:pPr>
              <w:pStyle w:val="Prrafodelista"/>
              <w:ind w:left="0"/>
              <w:jc w:val="center"/>
              <w:rPr>
                <w:rFonts w:ascii="Arial" w:hAnsi="Arial" w:cs="Arial"/>
                <w:b/>
                <w:sz w:val="24"/>
                <w:szCs w:val="24"/>
              </w:rPr>
            </w:pPr>
            <w:r w:rsidRPr="003D5CA2">
              <w:rPr>
                <w:rFonts w:ascii="Arial" w:hAnsi="Arial" w:cs="Arial"/>
                <w:b/>
                <w:sz w:val="24"/>
                <w:szCs w:val="24"/>
              </w:rPr>
              <w:t>Código</w:t>
            </w:r>
          </w:p>
        </w:tc>
      </w:tr>
      <w:tr w:rsidR="00A95FF6" w:rsidTr="00A95FF6">
        <w:trPr>
          <w:jc w:val="center"/>
        </w:trPr>
        <w:tc>
          <w:tcPr>
            <w:tcW w:w="3402" w:type="dxa"/>
          </w:tcPr>
          <w:p w:rsidR="00A95FF6" w:rsidRPr="00272448" w:rsidRDefault="00A95FF6" w:rsidP="00772F7B">
            <w:pPr>
              <w:pStyle w:val="Prrafodelista"/>
              <w:ind w:left="0"/>
              <w:jc w:val="both"/>
              <w:rPr>
                <w:rFonts w:ascii="Arial" w:hAnsi="Arial" w:cs="Arial"/>
              </w:rPr>
            </w:pPr>
            <w:r>
              <w:rPr>
                <w:rFonts w:ascii="Arial" w:hAnsi="Arial" w:cs="Arial"/>
              </w:rPr>
              <w:t>Patrón de calibración</w:t>
            </w:r>
          </w:p>
        </w:tc>
        <w:tc>
          <w:tcPr>
            <w:tcW w:w="1418" w:type="dxa"/>
          </w:tcPr>
          <w:p w:rsidR="00A95FF6" w:rsidRPr="00272448" w:rsidRDefault="00A95FF6" w:rsidP="00772F7B">
            <w:pPr>
              <w:pStyle w:val="Prrafodelista"/>
              <w:ind w:left="0"/>
              <w:jc w:val="center"/>
              <w:rPr>
                <w:rFonts w:ascii="Arial" w:hAnsi="Arial" w:cs="Arial"/>
              </w:rPr>
            </w:pPr>
            <w:r>
              <w:rPr>
                <w:rFonts w:ascii="Arial" w:hAnsi="Arial" w:cs="Arial"/>
              </w:rPr>
              <w:t>PTR</w:t>
            </w:r>
          </w:p>
        </w:tc>
        <w:tc>
          <w:tcPr>
            <w:tcW w:w="1417" w:type="dxa"/>
          </w:tcPr>
          <w:p w:rsidR="00A95FF6" w:rsidRPr="00272448" w:rsidRDefault="00A95FF6" w:rsidP="00772F7B">
            <w:pPr>
              <w:pStyle w:val="Prrafodelista"/>
              <w:ind w:left="0"/>
              <w:jc w:val="center"/>
              <w:rPr>
                <w:rFonts w:ascii="Arial" w:hAnsi="Arial" w:cs="Arial"/>
              </w:rPr>
            </w:pPr>
            <w:r>
              <w:rPr>
                <w:rFonts w:ascii="Arial" w:hAnsi="Arial" w:cs="Arial"/>
              </w:rPr>
              <w:t>001</w:t>
            </w:r>
          </w:p>
        </w:tc>
        <w:tc>
          <w:tcPr>
            <w:tcW w:w="1559" w:type="dxa"/>
          </w:tcPr>
          <w:p w:rsidR="00A95FF6" w:rsidRDefault="00A95FF6" w:rsidP="00A95FF6">
            <w:pPr>
              <w:pStyle w:val="Prrafodelista"/>
              <w:ind w:left="0"/>
              <w:jc w:val="center"/>
              <w:rPr>
                <w:rFonts w:ascii="Arial" w:hAnsi="Arial" w:cs="Arial"/>
              </w:rPr>
            </w:pPr>
            <w:r>
              <w:rPr>
                <w:rFonts w:ascii="Arial" w:hAnsi="Arial" w:cs="Arial"/>
              </w:rPr>
              <w:t>AÑO</w:t>
            </w:r>
          </w:p>
        </w:tc>
        <w:tc>
          <w:tcPr>
            <w:tcW w:w="1559" w:type="dxa"/>
          </w:tcPr>
          <w:p w:rsidR="00A95FF6" w:rsidRPr="00272448" w:rsidRDefault="00A95FF6" w:rsidP="00772F7B">
            <w:pPr>
              <w:pStyle w:val="Prrafodelista"/>
              <w:ind w:left="0"/>
              <w:rPr>
                <w:rFonts w:ascii="Arial" w:hAnsi="Arial" w:cs="Arial"/>
              </w:rPr>
            </w:pPr>
            <w:r>
              <w:rPr>
                <w:rFonts w:ascii="Arial" w:hAnsi="Arial" w:cs="Arial"/>
              </w:rPr>
              <w:t>PTR 001</w:t>
            </w:r>
            <w:r w:rsidR="005F2413">
              <w:rPr>
                <w:rFonts w:ascii="Arial" w:hAnsi="Arial" w:cs="Arial"/>
              </w:rPr>
              <w:t>20</w:t>
            </w:r>
          </w:p>
        </w:tc>
      </w:tr>
      <w:tr w:rsidR="00A95FF6" w:rsidTr="00A95FF6">
        <w:trPr>
          <w:jc w:val="center"/>
        </w:trPr>
        <w:tc>
          <w:tcPr>
            <w:tcW w:w="3402" w:type="dxa"/>
          </w:tcPr>
          <w:p w:rsidR="00A95FF6" w:rsidRPr="00272448" w:rsidRDefault="00A95FF6" w:rsidP="00106CA4">
            <w:pPr>
              <w:pStyle w:val="Prrafodelista"/>
              <w:ind w:left="708" w:hanging="708"/>
              <w:jc w:val="both"/>
              <w:rPr>
                <w:rFonts w:ascii="Arial" w:hAnsi="Arial" w:cs="Arial"/>
              </w:rPr>
            </w:pPr>
            <w:proofErr w:type="spellStart"/>
            <w:r w:rsidRPr="00272448">
              <w:rPr>
                <w:rFonts w:ascii="Arial" w:hAnsi="Arial" w:cs="Arial"/>
              </w:rPr>
              <w:t>Flexómetro</w:t>
            </w:r>
            <w:proofErr w:type="spellEnd"/>
          </w:p>
        </w:tc>
        <w:tc>
          <w:tcPr>
            <w:tcW w:w="1418" w:type="dxa"/>
          </w:tcPr>
          <w:p w:rsidR="00A95FF6" w:rsidRPr="00272448" w:rsidRDefault="00A95FF6" w:rsidP="00772F7B">
            <w:pPr>
              <w:pStyle w:val="Prrafodelista"/>
              <w:ind w:left="0"/>
              <w:jc w:val="center"/>
              <w:rPr>
                <w:rFonts w:ascii="Arial" w:hAnsi="Arial" w:cs="Arial"/>
              </w:rPr>
            </w:pPr>
            <w:r w:rsidRPr="00272448">
              <w:rPr>
                <w:rFonts w:ascii="Arial" w:hAnsi="Arial" w:cs="Arial"/>
              </w:rPr>
              <w:t>FLE</w:t>
            </w:r>
          </w:p>
        </w:tc>
        <w:tc>
          <w:tcPr>
            <w:tcW w:w="1417" w:type="dxa"/>
          </w:tcPr>
          <w:p w:rsidR="00A95FF6" w:rsidRPr="00272448" w:rsidRDefault="00A95FF6" w:rsidP="00772F7B">
            <w:pPr>
              <w:pStyle w:val="Prrafodelista"/>
              <w:ind w:left="0"/>
              <w:jc w:val="center"/>
              <w:rPr>
                <w:rFonts w:ascii="Arial" w:hAnsi="Arial" w:cs="Arial"/>
              </w:rPr>
            </w:pPr>
            <w:r w:rsidRPr="00272448">
              <w:rPr>
                <w:rFonts w:ascii="Arial" w:hAnsi="Arial" w:cs="Arial"/>
              </w:rPr>
              <w:t>001</w:t>
            </w:r>
          </w:p>
        </w:tc>
        <w:tc>
          <w:tcPr>
            <w:tcW w:w="1559" w:type="dxa"/>
          </w:tcPr>
          <w:p w:rsidR="00A95FF6" w:rsidRPr="00272448" w:rsidRDefault="00A95FF6" w:rsidP="00A95FF6">
            <w:pPr>
              <w:pStyle w:val="Prrafodelista"/>
              <w:ind w:left="0"/>
              <w:jc w:val="center"/>
              <w:rPr>
                <w:rFonts w:ascii="Arial" w:hAnsi="Arial" w:cs="Arial"/>
              </w:rPr>
            </w:pPr>
            <w:r>
              <w:rPr>
                <w:rFonts w:ascii="Arial" w:hAnsi="Arial" w:cs="Arial"/>
              </w:rPr>
              <w:t>AÑO</w:t>
            </w:r>
          </w:p>
        </w:tc>
        <w:tc>
          <w:tcPr>
            <w:tcW w:w="1559" w:type="dxa"/>
          </w:tcPr>
          <w:p w:rsidR="00A95FF6" w:rsidRPr="00272448" w:rsidRDefault="00A95FF6" w:rsidP="00772F7B">
            <w:pPr>
              <w:pStyle w:val="Prrafodelista"/>
              <w:ind w:left="0"/>
              <w:rPr>
                <w:rFonts w:ascii="Arial" w:hAnsi="Arial" w:cs="Arial"/>
              </w:rPr>
            </w:pPr>
            <w:r w:rsidRPr="00272448">
              <w:rPr>
                <w:rFonts w:ascii="Arial" w:hAnsi="Arial" w:cs="Arial"/>
              </w:rPr>
              <w:t>FLE 001</w:t>
            </w:r>
            <w:r w:rsidR="005F2413">
              <w:rPr>
                <w:rFonts w:ascii="Arial" w:hAnsi="Arial" w:cs="Arial"/>
              </w:rPr>
              <w:t>20</w:t>
            </w:r>
          </w:p>
        </w:tc>
      </w:tr>
      <w:tr w:rsidR="00A95FF6" w:rsidTr="00A95FF6">
        <w:trPr>
          <w:jc w:val="center"/>
        </w:trPr>
        <w:tc>
          <w:tcPr>
            <w:tcW w:w="3402" w:type="dxa"/>
          </w:tcPr>
          <w:p w:rsidR="00A95FF6" w:rsidRPr="00272448" w:rsidRDefault="00A95FF6" w:rsidP="00772F7B">
            <w:pPr>
              <w:pStyle w:val="Prrafodelista"/>
              <w:ind w:left="0"/>
              <w:jc w:val="both"/>
              <w:rPr>
                <w:rFonts w:ascii="Arial" w:hAnsi="Arial" w:cs="Arial"/>
              </w:rPr>
            </w:pPr>
            <w:r w:rsidRPr="00272448">
              <w:rPr>
                <w:rFonts w:ascii="Arial" w:hAnsi="Arial" w:cs="Arial"/>
              </w:rPr>
              <w:t>Calibrador</w:t>
            </w:r>
          </w:p>
        </w:tc>
        <w:tc>
          <w:tcPr>
            <w:tcW w:w="1418" w:type="dxa"/>
          </w:tcPr>
          <w:p w:rsidR="00A95FF6" w:rsidRPr="00272448" w:rsidRDefault="00A95FF6" w:rsidP="00772F7B">
            <w:pPr>
              <w:pStyle w:val="Prrafodelista"/>
              <w:ind w:left="0"/>
              <w:jc w:val="center"/>
              <w:rPr>
                <w:rFonts w:ascii="Arial" w:hAnsi="Arial" w:cs="Arial"/>
              </w:rPr>
            </w:pPr>
            <w:r w:rsidRPr="00272448">
              <w:rPr>
                <w:rFonts w:ascii="Arial" w:hAnsi="Arial" w:cs="Arial"/>
              </w:rPr>
              <w:t>CAL</w:t>
            </w:r>
          </w:p>
        </w:tc>
        <w:tc>
          <w:tcPr>
            <w:tcW w:w="1417" w:type="dxa"/>
          </w:tcPr>
          <w:p w:rsidR="00A95FF6" w:rsidRPr="00272448" w:rsidRDefault="00A95FF6" w:rsidP="00772F7B">
            <w:pPr>
              <w:pStyle w:val="Prrafodelista"/>
              <w:ind w:left="0"/>
              <w:jc w:val="center"/>
              <w:rPr>
                <w:rFonts w:ascii="Arial" w:hAnsi="Arial" w:cs="Arial"/>
              </w:rPr>
            </w:pPr>
            <w:r w:rsidRPr="00272448">
              <w:rPr>
                <w:rFonts w:ascii="Arial" w:hAnsi="Arial" w:cs="Arial"/>
              </w:rPr>
              <w:t>001</w:t>
            </w:r>
          </w:p>
        </w:tc>
        <w:tc>
          <w:tcPr>
            <w:tcW w:w="1559" w:type="dxa"/>
          </w:tcPr>
          <w:p w:rsidR="00A95FF6" w:rsidRPr="00272448" w:rsidRDefault="00A95FF6" w:rsidP="00A95FF6">
            <w:pPr>
              <w:pStyle w:val="Prrafodelista"/>
              <w:ind w:left="0"/>
              <w:jc w:val="center"/>
              <w:rPr>
                <w:rFonts w:ascii="Arial" w:hAnsi="Arial" w:cs="Arial"/>
              </w:rPr>
            </w:pPr>
            <w:r w:rsidRPr="00A95FF6">
              <w:rPr>
                <w:rFonts w:ascii="Arial" w:hAnsi="Arial" w:cs="Arial"/>
              </w:rPr>
              <w:t>AÑO</w:t>
            </w:r>
          </w:p>
        </w:tc>
        <w:tc>
          <w:tcPr>
            <w:tcW w:w="1559" w:type="dxa"/>
          </w:tcPr>
          <w:p w:rsidR="00A95FF6" w:rsidRPr="00272448" w:rsidRDefault="00A95FF6" w:rsidP="00772F7B">
            <w:pPr>
              <w:pStyle w:val="Prrafodelista"/>
              <w:ind w:left="0"/>
              <w:rPr>
                <w:rFonts w:ascii="Arial" w:hAnsi="Arial" w:cs="Arial"/>
              </w:rPr>
            </w:pPr>
            <w:r w:rsidRPr="00272448">
              <w:rPr>
                <w:rFonts w:ascii="Arial" w:hAnsi="Arial" w:cs="Arial"/>
              </w:rPr>
              <w:t>CAL 001</w:t>
            </w:r>
            <w:r w:rsidR="005F2413">
              <w:rPr>
                <w:rFonts w:ascii="Arial" w:hAnsi="Arial" w:cs="Arial"/>
              </w:rPr>
              <w:t>20</w:t>
            </w:r>
          </w:p>
        </w:tc>
      </w:tr>
      <w:tr w:rsidR="00A95FF6" w:rsidTr="00A95FF6">
        <w:trPr>
          <w:jc w:val="center"/>
        </w:trPr>
        <w:tc>
          <w:tcPr>
            <w:tcW w:w="3402" w:type="dxa"/>
          </w:tcPr>
          <w:p w:rsidR="00A95FF6" w:rsidRPr="00272448" w:rsidRDefault="00A95FF6" w:rsidP="00772F7B">
            <w:pPr>
              <w:pStyle w:val="Prrafodelista"/>
              <w:ind w:left="0"/>
              <w:jc w:val="both"/>
              <w:rPr>
                <w:rFonts w:ascii="Arial" w:hAnsi="Arial" w:cs="Arial"/>
              </w:rPr>
            </w:pPr>
            <w:r w:rsidRPr="00272448">
              <w:rPr>
                <w:rFonts w:ascii="Arial" w:hAnsi="Arial" w:cs="Arial"/>
              </w:rPr>
              <w:t>Escuadra</w:t>
            </w:r>
          </w:p>
        </w:tc>
        <w:tc>
          <w:tcPr>
            <w:tcW w:w="1418" w:type="dxa"/>
          </w:tcPr>
          <w:p w:rsidR="00A95FF6" w:rsidRPr="00272448" w:rsidRDefault="00A95FF6" w:rsidP="00772F7B">
            <w:pPr>
              <w:pStyle w:val="Prrafodelista"/>
              <w:ind w:left="0"/>
              <w:jc w:val="center"/>
              <w:rPr>
                <w:rFonts w:ascii="Arial" w:hAnsi="Arial" w:cs="Arial"/>
              </w:rPr>
            </w:pPr>
            <w:r w:rsidRPr="00272448">
              <w:rPr>
                <w:rFonts w:ascii="Arial" w:hAnsi="Arial" w:cs="Arial"/>
              </w:rPr>
              <w:t>ESC</w:t>
            </w:r>
          </w:p>
        </w:tc>
        <w:tc>
          <w:tcPr>
            <w:tcW w:w="1417" w:type="dxa"/>
          </w:tcPr>
          <w:p w:rsidR="00A95FF6" w:rsidRPr="00272448" w:rsidRDefault="00A95FF6" w:rsidP="00772F7B">
            <w:pPr>
              <w:pStyle w:val="Prrafodelista"/>
              <w:ind w:left="0"/>
              <w:jc w:val="center"/>
              <w:rPr>
                <w:rFonts w:ascii="Arial" w:hAnsi="Arial" w:cs="Arial"/>
              </w:rPr>
            </w:pPr>
            <w:r w:rsidRPr="00272448">
              <w:rPr>
                <w:rFonts w:ascii="Arial" w:hAnsi="Arial" w:cs="Arial"/>
              </w:rPr>
              <w:t>001</w:t>
            </w:r>
          </w:p>
        </w:tc>
        <w:tc>
          <w:tcPr>
            <w:tcW w:w="1559" w:type="dxa"/>
          </w:tcPr>
          <w:p w:rsidR="00A95FF6" w:rsidRPr="00272448" w:rsidRDefault="00A95FF6" w:rsidP="00A95FF6">
            <w:pPr>
              <w:pStyle w:val="Prrafodelista"/>
              <w:ind w:left="0"/>
              <w:jc w:val="center"/>
              <w:rPr>
                <w:rFonts w:ascii="Arial" w:hAnsi="Arial" w:cs="Arial"/>
              </w:rPr>
            </w:pPr>
            <w:r w:rsidRPr="00A95FF6">
              <w:rPr>
                <w:rFonts w:ascii="Arial" w:hAnsi="Arial" w:cs="Arial"/>
              </w:rPr>
              <w:t>AÑO</w:t>
            </w:r>
          </w:p>
        </w:tc>
        <w:tc>
          <w:tcPr>
            <w:tcW w:w="1559" w:type="dxa"/>
          </w:tcPr>
          <w:p w:rsidR="00A95FF6" w:rsidRPr="00272448" w:rsidRDefault="00A95FF6" w:rsidP="00772F7B">
            <w:pPr>
              <w:pStyle w:val="Prrafodelista"/>
              <w:ind w:left="0"/>
              <w:rPr>
                <w:rFonts w:ascii="Arial" w:hAnsi="Arial" w:cs="Arial"/>
              </w:rPr>
            </w:pPr>
            <w:r w:rsidRPr="00272448">
              <w:rPr>
                <w:rFonts w:ascii="Arial" w:hAnsi="Arial" w:cs="Arial"/>
              </w:rPr>
              <w:t>ESC 001</w:t>
            </w:r>
            <w:r w:rsidR="005F2413">
              <w:rPr>
                <w:rFonts w:ascii="Arial" w:hAnsi="Arial" w:cs="Arial"/>
              </w:rPr>
              <w:t>20</w:t>
            </w:r>
          </w:p>
        </w:tc>
      </w:tr>
      <w:tr w:rsidR="00A95FF6" w:rsidTr="00A95FF6">
        <w:trPr>
          <w:jc w:val="center"/>
        </w:trPr>
        <w:tc>
          <w:tcPr>
            <w:tcW w:w="3402" w:type="dxa"/>
          </w:tcPr>
          <w:p w:rsidR="00A95FF6" w:rsidRPr="00272448" w:rsidRDefault="00A95FF6" w:rsidP="00772F7B">
            <w:pPr>
              <w:pStyle w:val="Prrafodelista"/>
              <w:ind w:left="0"/>
              <w:jc w:val="both"/>
              <w:rPr>
                <w:rFonts w:ascii="Arial" w:hAnsi="Arial" w:cs="Arial"/>
              </w:rPr>
            </w:pPr>
            <w:r w:rsidRPr="00272448">
              <w:rPr>
                <w:rFonts w:ascii="Arial" w:hAnsi="Arial" w:cs="Arial"/>
              </w:rPr>
              <w:t>Escuadra</w:t>
            </w:r>
            <w:r>
              <w:rPr>
                <w:rFonts w:ascii="Arial" w:hAnsi="Arial" w:cs="Arial"/>
              </w:rPr>
              <w:t xml:space="preserve"> con Nivel</w:t>
            </w:r>
          </w:p>
        </w:tc>
        <w:tc>
          <w:tcPr>
            <w:tcW w:w="1418" w:type="dxa"/>
          </w:tcPr>
          <w:p w:rsidR="00A95FF6" w:rsidRPr="00272448" w:rsidRDefault="00A95FF6" w:rsidP="00772F7B">
            <w:pPr>
              <w:pStyle w:val="Prrafodelista"/>
              <w:ind w:left="0"/>
              <w:jc w:val="center"/>
              <w:rPr>
                <w:rFonts w:ascii="Arial" w:hAnsi="Arial" w:cs="Arial"/>
              </w:rPr>
            </w:pPr>
            <w:r w:rsidRPr="00272448">
              <w:rPr>
                <w:rFonts w:ascii="Arial" w:hAnsi="Arial" w:cs="Arial"/>
              </w:rPr>
              <w:t>ESC</w:t>
            </w:r>
            <w:r>
              <w:rPr>
                <w:rFonts w:ascii="Arial" w:hAnsi="Arial" w:cs="Arial"/>
              </w:rPr>
              <w:t>N</w:t>
            </w:r>
          </w:p>
        </w:tc>
        <w:tc>
          <w:tcPr>
            <w:tcW w:w="1417" w:type="dxa"/>
          </w:tcPr>
          <w:p w:rsidR="00A95FF6" w:rsidRPr="00272448" w:rsidRDefault="00A95FF6" w:rsidP="00772F7B">
            <w:pPr>
              <w:pStyle w:val="Prrafodelista"/>
              <w:ind w:left="0"/>
              <w:jc w:val="center"/>
              <w:rPr>
                <w:rFonts w:ascii="Arial" w:hAnsi="Arial" w:cs="Arial"/>
              </w:rPr>
            </w:pPr>
            <w:r>
              <w:rPr>
                <w:rFonts w:ascii="Arial" w:hAnsi="Arial" w:cs="Arial"/>
              </w:rPr>
              <w:t>001</w:t>
            </w:r>
          </w:p>
        </w:tc>
        <w:tc>
          <w:tcPr>
            <w:tcW w:w="1559" w:type="dxa"/>
          </w:tcPr>
          <w:p w:rsidR="00A95FF6" w:rsidRDefault="000F4FEF" w:rsidP="00A95FF6">
            <w:pPr>
              <w:pStyle w:val="Prrafodelista"/>
              <w:ind w:left="0"/>
              <w:jc w:val="center"/>
              <w:rPr>
                <w:rFonts w:ascii="Arial" w:hAnsi="Arial" w:cs="Arial"/>
              </w:rPr>
            </w:pPr>
            <w:r>
              <w:rPr>
                <w:rFonts w:ascii="Arial" w:hAnsi="Arial" w:cs="Arial"/>
              </w:rPr>
              <w:t>AÑO</w:t>
            </w:r>
          </w:p>
        </w:tc>
        <w:tc>
          <w:tcPr>
            <w:tcW w:w="1559" w:type="dxa"/>
          </w:tcPr>
          <w:p w:rsidR="00A95FF6" w:rsidRPr="00272448" w:rsidRDefault="00A95FF6" w:rsidP="00772F7B">
            <w:pPr>
              <w:pStyle w:val="Prrafodelista"/>
              <w:ind w:left="0"/>
              <w:rPr>
                <w:rFonts w:ascii="Arial" w:hAnsi="Arial" w:cs="Arial"/>
              </w:rPr>
            </w:pPr>
            <w:r>
              <w:rPr>
                <w:rFonts w:ascii="Arial" w:hAnsi="Arial" w:cs="Arial"/>
              </w:rPr>
              <w:t>ESCN 001</w:t>
            </w:r>
            <w:r w:rsidR="005F2413">
              <w:rPr>
                <w:rFonts w:ascii="Arial" w:hAnsi="Arial" w:cs="Arial"/>
              </w:rPr>
              <w:t>20</w:t>
            </w:r>
          </w:p>
        </w:tc>
      </w:tr>
      <w:tr w:rsidR="00A95FF6" w:rsidTr="00A95FF6">
        <w:trPr>
          <w:jc w:val="center"/>
        </w:trPr>
        <w:tc>
          <w:tcPr>
            <w:tcW w:w="3402" w:type="dxa"/>
          </w:tcPr>
          <w:p w:rsidR="00A95FF6" w:rsidRPr="00272448" w:rsidRDefault="00A95FF6" w:rsidP="00772F7B">
            <w:pPr>
              <w:pStyle w:val="Prrafodelista"/>
              <w:ind w:left="0"/>
              <w:jc w:val="both"/>
              <w:rPr>
                <w:rFonts w:ascii="Arial" w:hAnsi="Arial" w:cs="Arial"/>
              </w:rPr>
            </w:pPr>
            <w:r w:rsidRPr="00272448">
              <w:rPr>
                <w:rFonts w:ascii="Arial" w:hAnsi="Arial" w:cs="Arial"/>
              </w:rPr>
              <w:t>Goniómetro</w:t>
            </w:r>
          </w:p>
        </w:tc>
        <w:tc>
          <w:tcPr>
            <w:tcW w:w="1418" w:type="dxa"/>
          </w:tcPr>
          <w:p w:rsidR="00A95FF6" w:rsidRPr="00272448" w:rsidRDefault="00A95FF6" w:rsidP="00772F7B">
            <w:pPr>
              <w:pStyle w:val="Prrafodelista"/>
              <w:ind w:left="0"/>
              <w:jc w:val="center"/>
              <w:rPr>
                <w:rFonts w:ascii="Arial" w:hAnsi="Arial" w:cs="Arial"/>
              </w:rPr>
            </w:pPr>
            <w:r w:rsidRPr="00272448">
              <w:rPr>
                <w:rFonts w:ascii="Arial" w:hAnsi="Arial" w:cs="Arial"/>
              </w:rPr>
              <w:t>GON</w:t>
            </w:r>
          </w:p>
        </w:tc>
        <w:tc>
          <w:tcPr>
            <w:tcW w:w="1417" w:type="dxa"/>
          </w:tcPr>
          <w:p w:rsidR="00A95FF6" w:rsidRPr="00272448" w:rsidRDefault="00A95FF6" w:rsidP="00772F7B">
            <w:pPr>
              <w:pStyle w:val="Prrafodelista"/>
              <w:ind w:left="0"/>
              <w:jc w:val="center"/>
              <w:rPr>
                <w:rFonts w:ascii="Arial" w:hAnsi="Arial" w:cs="Arial"/>
              </w:rPr>
            </w:pPr>
            <w:r w:rsidRPr="00272448">
              <w:rPr>
                <w:rFonts w:ascii="Arial" w:hAnsi="Arial" w:cs="Arial"/>
              </w:rPr>
              <w:t>001</w:t>
            </w:r>
          </w:p>
        </w:tc>
        <w:tc>
          <w:tcPr>
            <w:tcW w:w="1559" w:type="dxa"/>
          </w:tcPr>
          <w:p w:rsidR="00A95FF6" w:rsidRPr="00272448" w:rsidRDefault="00A95FF6" w:rsidP="00A95FF6">
            <w:pPr>
              <w:pStyle w:val="Prrafodelista"/>
              <w:ind w:left="0"/>
              <w:jc w:val="center"/>
              <w:rPr>
                <w:rFonts w:ascii="Arial" w:hAnsi="Arial" w:cs="Arial"/>
              </w:rPr>
            </w:pPr>
            <w:r w:rsidRPr="00A95FF6">
              <w:rPr>
                <w:rFonts w:ascii="Arial" w:hAnsi="Arial" w:cs="Arial"/>
              </w:rPr>
              <w:t>AÑO</w:t>
            </w:r>
          </w:p>
        </w:tc>
        <w:tc>
          <w:tcPr>
            <w:tcW w:w="1559" w:type="dxa"/>
          </w:tcPr>
          <w:p w:rsidR="00A95FF6" w:rsidRPr="00272448" w:rsidRDefault="00A95FF6" w:rsidP="00772F7B">
            <w:pPr>
              <w:pStyle w:val="Prrafodelista"/>
              <w:ind w:left="0"/>
              <w:rPr>
                <w:rFonts w:ascii="Arial" w:hAnsi="Arial" w:cs="Arial"/>
              </w:rPr>
            </w:pPr>
            <w:r w:rsidRPr="00272448">
              <w:rPr>
                <w:rFonts w:ascii="Arial" w:hAnsi="Arial" w:cs="Arial"/>
              </w:rPr>
              <w:t>GON 001</w:t>
            </w:r>
            <w:r w:rsidR="005F2413">
              <w:rPr>
                <w:rFonts w:ascii="Arial" w:hAnsi="Arial" w:cs="Arial"/>
              </w:rPr>
              <w:t>20</w:t>
            </w:r>
          </w:p>
        </w:tc>
      </w:tr>
    </w:tbl>
    <w:p w:rsidR="006067B0" w:rsidRDefault="006067B0" w:rsidP="006067B0">
      <w:pPr>
        <w:pStyle w:val="Prrafodelista"/>
        <w:ind w:left="709"/>
        <w:jc w:val="both"/>
        <w:rPr>
          <w:rFonts w:ascii="Arial" w:hAnsi="Arial" w:cs="Arial"/>
          <w:sz w:val="24"/>
          <w:szCs w:val="24"/>
        </w:rPr>
      </w:pPr>
    </w:p>
    <w:p w:rsidR="006067B0" w:rsidRDefault="006067B0" w:rsidP="00EF28E2">
      <w:pPr>
        <w:jc w:val="both"/>
        <w:rPr>
          <w:rFonts w:ascii="Arial" w:hAnsi="Arial" w:cs="Arial"/>
          <w:sz w:val="24"/>
          <w:szCs w:val="24"/>
        </w:rPr>
      </w:pPr>
      <w:r w:rsidRPr="00EF28E2">
        <w:rPr>
          <w:rFonts w:ascii="Arial" w:hAnsi="Arial" w:cs="Arial"/>
          <w:sz w:val="24"/>
          <w:szCs w:val="24"/>
        </w:rPr>
        <w:t>Los instrumentos de medición ser</w:t>
      </w:r>
      <w:r w:rsidR="00EF28E2">
        <w:rPr>
          <w:rFonts w:ascii="Arial" w:hAnsi="Arial" w:cs="Arial"/>
          <w:sz w:val="24"/>
          <w:szCs w:val="24"/>
        </w:rPr>
        <w:t>án</w:t>
      </w:r>
      <w:r w:rsidRPr="00EF28E2">
        <w:rPr>
          <w:rFonts w:ascii="Arial" w:hAnsi="Arial" w:cs="Arial"/>
          <w:sz w:val="24"/>
          <w:szCs w:val="24"/>
        </w:rPr>
        <w:t xml:space="preserve"> marcados con un grabador metálico</w:t>
      </w:r>
      <w:r w:rsidR="005F2413">
        <w:rPr>
          <w:rFonts w:ascii="Arial" w:hAnsi="Arial" w:cs="Arial"/>
          <w:sz w:val="24"/>
          <w:szCs w:val="24"/>
        </w:rPr>
        <w:t xml:space="preserve"> por almacén,</w:t>
      </w:r>
      <w:r w:rsidRPr="00EF28E2">
        <w:rPr>
          <w:rFonts w:ascii="Arial" w:hAnsi="Arial" w:cs="Arial"/>
          <w:sz w:val="24"/>
          <w:szCs w:val="24"/>
        </w:rPr>
        <w:t xml:space="preserve"> asegurando que se codifican </w:t>
      </w:r>
      <w:r w:rsidR="00EF28E2">
        <w:rPr>
          <w:rFonts w:ascii="Arial" w:hAnsi="Arial" w:cs="Arial"/>
          <w:sz w:val="24"/>
          <w:szCs w:val="24"/>
        </w:rPr>
        <w:t xml:space="preserve">en </w:t>
      </w:r>
      <w:r w:rsidRPr="00EF28E2">
        <w:rPr>
          <w:rFonts w:ascii="Arial" w:hAnsi="Arial" w:cs="Arial"/>
          <w:sz w:val="24"/>
          <w:szCs w:val="24"/>
        </w:rPr>
        <w:t>el instrumento, evitando codificarlo en partes donde afecte directamente el lugar de lectura del instrumento.</w:t>
      </w:r>
      <w:r w:rsidR="005F2413">
        <w:rPr>
          <w:rFonts w:ascii="Arial" w:hAnsi="Arial" w:cs="Arial"/>
          <w:sz w:val="24"/>
          <w:szCs w:val="24"/>
        </w:rPr>
        <w:t xml:space="preserve"> </w:t>
      </w:r>
      <w:r w:rsidR="008F5FFD" w:rsidRPr="00107E6E">
        <w:rPr>
          <w:rFonts w:ascii="Arial" w:hAnsi="Arial" w:cs="Arial"/>
          <w:sz w:val="24"/>
          <w:szCs w:val="24"/>
        </w:rPr>
        <w:t xml:space="preserve">Luego </w:t>
      </w:r>
      <w:r w:rsidR="002741F4" w:rsidRPr="00107E6E">
        <w:rPr>
          <w:rFonts w:ascii="Arial" w:hAnsi="Arial" w:cs="Arial"/>
          <w:sz w:val="24"/>
          <w:szCs w:val="24"/>
        </w:rPr>
        <w:t xml:space="preserve">de dado de baja </w:t>
      </w:r>
      <w:r w:rsidR="00731639" w:rsidRPr="00107E6E">
        <w:rPr>
          <w:rFonts w:ascii="Arial" w:hAnsi="Arial" w:cs="Arial"/>
          <w:sz w:val="24"/>
          <w:szCs w:val="24"/>
        </w:rPr>
        <w:t xml:space="preserve">de </w:t>
      </w:r>
      <w:r w:rsidR="002741F4" w:rsidRPr="00107E6E">
        <w:rPr>
          <w:rFonts w:ascii="Arial" w:hAnsi="Arial" w:cs="Arial"/>
          <w:sz w:val="24"/>
          <w:szCs w:val="24"/>
        </w:rPr>
        <w:t>un instrumento</w:t>
      </w:r>
      <w:r w:rsidR="00200B96" w:rsidRPr="00107E6E">
        <w:rPr>
          <w:rFonts w:ascii="Arial" w:hAnsi="Arial" w:cs="Arial"/>
          <w:sz w:val="24"/>
          <w:szCs w:val="24"/>
        </w:rPr>
        <w:t xml:space="preserve"> el código </w:t>
      </w:r>
      <w:r w:rsidR="00731639" w:rsidRPr="00107E6E">
        <w:rPr>
          <w:rFonts w:ascii="Arial" w:hAnsi="Arial" w:cs="Arial"/>
          <w:sz w:val="24"/>
          <w:szCs w:val="24"/>
        </w:rPr>
        <w:t xml:space="preserve"> podrá repetirse </w:t>
      </w:r>
      <w:r w:rsidR="000F4FEF" w:rsidRPr="00107E6E">
        <w:rPr>
          <w:rFonts w:ascii="Arial" w:hAnsi="Arial" w:cs="Arial"/>
          <w:sz w:val="24"/>
          <w:szCs w:val="24"/>
        </w:rPr>
        <w:t>si el año</w:t>
      </w:r>
      <w:r w:rsidR="00731639" w:rsidRPr="00107E6E">
        <w:rPr>
          <w:rFonts w:ascii="Arial" w:hAnsi="Arial" w:cs="Arial"/>
          <w:sz w:val="24"/>
          <w:szCs w:val="24"/>
        </w:rPr>
        <w:t xml:space="preserve"> </w:t>
      </w:r>
      <w:r w:rsidR="00107E6E" w:rsidRPr="00107E6E">
        <w:rPr>
          <w:rFonts w:ascii="Arial" w:hAnsi="Arial" w:cs="Arial"/>
          <w:sz w:val="24"/>
          <w:szCs w:val="24"/>
        </w:rPr>
        <w:t>cambia.</w:t>
      </w:r>
    </w:p>
    <w:p w:rsidR="006906C0" w:rsidRPr="00EF28E2" w:rsidRDefault="008A6FF3" w:rsidP="00EF28E2">
      <w:pPr>
        <w:jc w:val="both"/>
        <w:rPr>
          <w:rFonts w:ascii="Arial" w:hAnsi="Arial" w:cs="Arial"/>
          <w:sz w:val="24"/>
          <w:szCs w:val="24"/>
        </w:rPr>
      </w:pPr>
      <w:r>
        <w:rPr>
          <w:rFonts w:ascii="Arial" w:hAnsi="Arial" w:cs="Arial"/>
          <w:sz w:val="24"/>
          <w:szCs w:val="24"/>
        </w:rPr>
        <w:t xml:space="preserve">Los patrones de calibración los </w:t>
      </w:r>
      <w:r w:rsidR="006906C0">
        <w:rPr>
          <w:rFonts w:ascii="Arial" w:hAnsi="Arial" w:cs="Arial"/>
          <w:sz w:val="24"/>
          <w:szCs w:val="24"/>
        </w:rPr>
        <w:t xml:space="preserve"> iden</w:t>
      </w:r>
      <w:r>
        <w:rPr>
          <w:rFonts w:ascii="Arial" w:hAnsi="Arial" w:cs="Arial"/>
          <w:sz w:val="24"/>
          <w:szCs w:val="24"/>
        </w:rPr>
        <w:t xml:space="preserve">tificará calidad </w:t>
      </w:r>
      <w:r w:rsidR="006906C0">
        <w:rPr>
          <w:rFonts w:ascii="Arial" w:hAnsi="Arial" w:cs="Arial"/>
          <w:sz w:val="24"/>
          <w:szCs w:val="24"/>
        </w:rPr>
        <w:t xml:space="preserve"> </w:t>
      </w:r>
      <w:r w:rsidR="008F5FFD">
        <w:rPr>
          <w:rFonts w:ascii="Arial" w:hAnsi="Arial" w:cs="Arial"/>
          <w:sz w:val="24"/>
          <w:szCs w:val="24"/>
        </w:rPr>
        <w:t xml:space="preserve">  </w:t>
      </w:r>
      <w:r w:rsidR="006906C0">
        <w:rPr>
          <w:rFonts w:ascii="Arial" w:hAnsi="Arial" w:cs="Arial"/>
          <w:sz w:val="24"/>
          <w:szCs w:val="24"/>
        </w:rPr>
        <w:t xml:space="preserve">con un </w:t>
      </w:r>
      <w:proofErr w:type="spellStart"/>
      <w:r w:rsidR="006906C0">
        <w:rPr>
          <w:rFonts w:ascii="Arial" w:hAnsi="Arial" w:cs="Arial"/>
          <w:sz w:val="24"/>
          <w:szCs w:val="24"/>
        </w:rPr>
        <w:t>sticker</w:t>
      </w:r>
      <w:proofErr w:type="spellEnd"/>
      <w:r w:rsidR="006906C0">
        <w:rPr>
          <w:rFonts w:ascii="Arial" w:hAnsi="Arial" w:cs="Arial"/>
          <w:sz w:val="24"/>
          <w:szCs w:val="24"/>
        </w:rPr>
        <w:t xml:space="preserve"> en el estuche de protección. </w:t>
      </w:r>
    </w:p>
    <w:p w:rsidR="006067B0" w:rsidRDefault="006067B0" w:rsidP="00EF28E2">
      <w:pPr>
        <w:jc w:val="both"/>
        <w:rPr>
          <w:rFonts w:ascii="Arial" w:hAnsi="Arial" w:cs="Arial"/>
          <w:sz w:val="24"/>
          <w:szCs w:val="24"/>
        </w:rPr>
      </w:pPr>
      <w:r w:rsidRPr="00EF28E2">
        <w:rPr>
          <w:rFonts w:ascii="Arial" w:hAnsi="Arial" w:cs="Arial"/>
          <w:sz w:val="24"/>
          <w:szCs w:val="24"/>
        </w:rPr>
        <w:t>Los instrumentos de medición se encuentran clasificados de acuerdo al lugar donde van hacer utilizados (subprocesos de trabajo), y fue determinado según el rango de desviación establecido en la siguiente tabla, dichas desviaciones son consideradas como aceptables para el correcto desarrollo de las funciones en cada uno de los subprocesos:</w:t>
      </w:r>
    </w:p>
    <w:p w:rsidR="00E87DD4" w:rsidRPr="00EF28E2" w:rsidRDefault="00E87DD4" w:rsidP="00EF28E2">
      <w:pPr>
        <w:jc w:val="both"/>
        <w:rPr>
          <w:rFonts w:ascii="Arial" w:hAnsi="Arial" w:cs="Arial"/>
          <w:sz w:val="24"/>
          <w:szCs w:val="24"/>
        </w:rPr>
      </w:pPr>
    </w:p>
    <w:p w:rsidR="006067B0" w:rsidRPr="00272448" w:rsidRDefault="006067B0" w:rsidP="006067B0">
      <w:pPr>
        <w:pStyle w:val="Prrafodelista"/>
        <w:rPr>
          <w:rFonts w:ascii="Arial" w:hAnsi="Arial" w:cs="Arial"/>
          <w:sz w:val="14"/>
          <w:szCs w:val="14"/>
        </w:rPr>
      </w:pPr>
    </w:p>
    <w:tbl>
      <w:tblPr>
        <w:tblStyle w:val="Tablaconcuadrcula"/>
        <w:tblW w:w="0" w:type="auto"/>
        <w:jc w:val="center"/>
        <w:tblLook w:val="04A0" w:firstRow="1" w:lastRow="0" w:firstColumn="1" w:lastColumn="0" w:noHBand="0" w:noVBand="1"/>
      </w:tblPr>
      <w:tblGrid>
        <w:gridCol w:w="1976"/>
        <w:gridCol w:w="3802"/>
        <w:gridCol w:w="1134"/>
        <w:gridCol w:w="1483"/>
      </w:tblGrid>
      <w:tr w:rsidR="007218EB" w:rsidRPr="006067B0" w:rsidTr="007218EB">
        <w:trPr>
          <w:jc w:val="center"/>
        </w:trPr>
        <w:tc>
          <w:tcPr>
            <w:tcW w:w="1976" w:type="dxa"/>
          </w:tcPr>
          <w:p w:rsidR="007218EB" w:rsidRPr="006067B0" w:rsidRDefault="007218EB" w:rsidP="00772F7B">
            <w:pPr>
              <w:pStyle w:val="Prrafodelista"/>
              <w:ind w:left="0"/>
              <w:jc w:val="center"/>
              <w:rPr>
                <w:rFonts w:ascii="Arial" w:hAnsi="Arial" w:cs="Arial"/>
                <w:b/>
                <w:sz w:val="20"/>
                <w:szCs w:val="20"/>
              </w:rPr>
            </w:pPr>
            <w:r w:rsidRPr="006067B0">
              <w:rPr>
                <w:rFonts w:ascii="Arial" w:hAnsi="Arial" w:cs="Arial"/>
                <w:b/>
                <w:sz w:val="20"/>
                <w:szCs w:val="20"/>
              </w:rPr>
              <w:t>Instrumento</w:t>
            </w:r>
          </w:p>
        </w:tc>
        <w:tc>
          <w:tcPr>
            <w:tcW w:w="3802" w:type="dxa"/>
          </w:tcPr>
          <w:p w:rsidR="007218EB" w:rsidRPr="006067B0" w:rsidRDefault="007218EB" w:rsidP="00772F7B">
            <w:pPr>
              <w:pStyle w:val="Prrafodelista"/>
              <w:ind w:left="0"/>
              <w:jc w:val="center"/>
              <w:rPr>
                <w:rFonts w:ascii="Arial" w:hAnsi="Arial" w:cs="Arial"/>
                <w:b/>
                <w:sz w:val="20"/>
                <w:szCs w:val="20"/>
              </w:rPr>
            </w:pPr>
            <w:r w:rsidRPr="006067B0">
              <w:rPr>
                <w:rFonts w:ascii="Arial" w:hAnsi="Arial" w:cs="Arial"/>
                <w:b/>
                <w:sz w:val="20"/>
                <w:szCs w:val="20"/>
              </w:rPr>
              <w:t>Rango</w:t>
            </w:r>
          </w:p>
        </w:tc>
        <w:tc>
          <w:tcPr>
            <w:tcW w:w="1134" w:type="dxa"/>
          </w:tcPr>
          <w:p w:rsidR="007218EB" w:rsidRPr="006067B0" w:rsidRDefault="007218EB" w:rsidP="00772F7B">
            <w:pPr>
              <w:pStyle w:val="Prrafodelista"/>
              <w:ind w:left="0"/>
              <w:jc w:val="center"/>
              <w:rPr>
                <w:rFonts w:ascii="Arial" w:hAnsi="Arial" w:cs="Arial"/>
                <w:b/>
                <w:sz w:val="20"/>
                <w:szCs w:val="20"/>
              </w:rPr>
            </w:pPr>
            <w:r w:rsidRPr="006067B0">
              <w:rPr>
                <w:rFonts w:ascii="Arial" w:hAnsi="Arial" w:cs="Arial"/>
                <w:b/>
                <w:sz w:val="20"/>
                <w:szCs w:val="20"/>
              </w:rPr>
              <w:t>Clase</w:t>
            </w:r>
          </w:p>
        </w:tc>
        <w:tc>
          <w:tcPr>
            <w:tcW w:w="1483" w:type="dxa"/>
          </w:tcPr>
          <w:p w:rsidR="007218EB" w:rsidRPr="006067B0" w:rsidRDefault="007218EB" w:rsidP="00772F7B">
            <w:pPr>
              <w:pStyle w:val="Prrafodelista"/>
              <w:ind w:left="0"/>
              <w:jc w:val="center"/>
              <w:rPr>
                <w:rFonts w:ascii="Arial" w:hAnsi="Arial" w:cs="Arial"/>
                <w:b/>
                <w:sz w:val="20"/>
                <w:szCs w:val="20"/>
              </w:rPr>
            </w:pPr>
            <w:r>
              <w:rPr>
                <w:rFonts w:ascii="Arial" w:hAnsi="Arial" w:cs="Arial"/>
                <w:b/>
                <w:sz w:val="20"/>
                <w:szCs w:val="20"/>
              </w:rPr>
              <w:t>Rango de baja de instrumentos</w:t>
            </w:r>
          </w:p>
        </w:tc>
      </w:tr>
      <w:tr w:rsidR="007218EB" w:rsidRPr="006067B0" w:rsidTr="007218EB">
        <w:trPr>
          <w:jc w:val="center"/>
        </w:trPr>
        <w:tc>
          <w:tcPr>
            <w:tcW w:w="1976" w:type="dxa"/>
            <w:vMerge w:val="restart"/>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Flexómetro</w:t>
            </w:r>
          </w:p>
        </w:tc>
        <w:tc>
          <w:tcPr>
            <w:tcW w:w="3802" w:type="dxa"/>
          </w:tcPr>
          <w:p w:rsidR="007218EB" w:rsidRPr="006067B0" w:rsidRDefault="007218EB" w:rsidP="00772F7B">
            <w:pPr>
              <w:pStyle w:val="Prrafodelista"/>
              <w:ind w:left="0"/>
              <w:jc w:val="both"/>
              <w:rPr>
                <w:rFonts w:ascii="Arial" w:hAnsi="Arial" w:cs="Arial"/>
                <w:sz w:val="20"/>
                <w:szCs w:val="20"/>
              </w:rPr>
            </w:pPr>
            <w:r w:rsidRPr="006067B0">
              <w:rPr>
                <w:rFonts w:ascii="Arial" w:hAnsi="Arial" w:cs="Arial"/>
                <w:sz w:val="20"/>
                <w:szCs w:val="20"/>
              </w:rPr>
              <w:t>De - 0,50 mm a + 0,50 mm</w:t>
            </w:r>
          </w:p>
        </w:tc>
        <w:tc>
          <w:tcPr>
            <w:tcW w:w="1134" w:type="dxa"/>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1</w:t>
            </w:r>
          </w:p>
        </w:tc>
        <w:tc>
          <w:tcPr>
            <w:tcW w:w="1483" w:type="dxa"/>
            <w:vMerge w:val="restart"/>
            <w:vAlign w:val="center"/>
          </w:tcPr>
          <w:p w:rsidR="007218EB" w:rsidRDefault="007218EB" w:rsidP="007218EB">
            <w:pPr>
              <w:pStyle w:val="Prrafodelista"/>
              <w:ind w:left="0"/>
              <w:jc w:val="center"/>
              <w:rPr>
                <w:rFonts w:ascii="Arial" w:hAnsi="Arial" w:cs="Arial"/>
                <w:sz w:val="20"/>
                <w:szCs w:val="20"/>
              </w:rPr>
            </w:pPr>
            <w:r>
              <w:rPr>
                <w:rFonts w:ascii="Arial" w:hAnsi="Arial" w:cs="Arial"/>
                <w:sz w:val="20"/>
                <w:szCs w:val="20"/>
              </w:rPr>
              <w:t>+1,50</w:t>
            </w:r>
            <w:r w:rsidRPr="006067B0">
              <w:rPr>
                <w:rFonts w:ascii="Arial" w:hAnsi="Arial" w:cs="Arial"/>
                <w:sz w:val="20"/>
                <w:szCs w:val="20"/>
              </w:rPr>
              <w:t xml:space="preserve"> mm</w:t>
            </w:r>
          </w:p>
          <w:p w:rsidR="007218EB" w:rsidRPr="006067B0" w:rsidRDefault="007218EB" w:rsidP="007218EB">
            <w:pPr>
              <w:pStyle w:val="Prrafodelista"/>
              <w:ind w:left="0"/>
              <w:jc w:val="center"/>
              <w:rPr>
                <w:rFonts w:ascii="Arial" w:hAnsi="Arial" w:cs="Arial"/>
                <w:sz w:val="20"/>
                <w:szCs w:val="20"/>
              </w:rPr>
            </w:pPr>
            <w:r>
              <w:rPr>
                <w:rFonts w:ascii="Arial" w:hAnsi="Arial" w:cs="Arial"/>
                <w:sz w:val="20"/>
                <w:szCs w:val="20"/>
              </w:rPr>
              <w:t>- 1,5</w:t>
            </w:r>
            <w:r w:rsidRPr="006067B0">
              <w:rPr>
                <w:rFonts w:ascii="Arial" w:hAnsi="Arial" w:cs="Arial"/>
                <w:sz w:val="20"/>
                <w:szCs w:val="20"/>
              </w:rPr>
              <w:t>0 mm</w:t>
            </w:r>
          </w:p>
        </w:tc>
      </w:tr>
      <w:tr w:rsidR="007218EB" w:rsidRPr="006067B0" w:rsidTr="007218EB">
        <w:trPr>
          <w:jc w:val="center"/>
        </w:trPr>
        <w:tc>
          <w:tcPr>
            <w:tcW w:w="1976" w:type="dxa"/>
            <w:vMerge/>
          </w:tcPr>
          <w:p w:rsidR="007218EB" w:rsidRPr="006067B0" w:rsidRDefault="007218EB" w:rsidP="00772F7B">
            <w:pPr>
              <w:pStyle w:val="Prrafodelista"/>
              <w:ind w:left="0"/>
              <w:jc w:val="both"/>
              <w:rPr>
                <w:rFonts w:ascii="Arial" w:hAnsi="Arial" w:cs="Arial"/>
                <w:sz w:val="20"/>
                <w:szCs w:val="20"/>
              </w:rPr>
            </w:pPr>
          </w:p>
        </w:tc>
        <w:tc>
          <w:tcPr>
            <w:tcW w:w="3802" w:type="dxa"/>
          </w:tcPr>
          <w:p w:rsidR="007218EB" w:rsidRPr="006067B0" w:rsidRDefault="007218EB" w:rsidP="00772F7B">
            <w:pPr>
              <w:pStyle w:val="Prrafodelista"/>
              <w:ind w:left="0"/>
              <w:jc w:val="both"/>
              <w:rPr>
                <w:rFonts w:ascii="Arial" w:hAnsi="Arial" w:cs="Arial"/>
                <w:sz w:val="20"/>
                <w:szCs w:val="20"/>
              </w:rPr>
            </w:pPr>
            <w:r>
              <w:rPr>
                <w:rFonts w:ascii="Arial" w:hAnsi="Arial" w:cs="Arial"/>
                <w:sz w:val="20"/>
                <w:szCs w:val="20"/>
              </w:rPr>
              <w:t>De - 1,5</w:t>
            </w:r>
            <w:r w:rsidRPr="006067B0">
              <w:rPr>
                <w:rFonts w:ascii="Arial" w:hAnsi="Arial" w:cs="Arial"/>
                <w:sz w:val="20"/>
                <w:szCs w:val="20"/>
              </w:rPr>
              <w:t xml:space="preserve">0 mm a - 0,50 mm ó                              </w:t>
            </w:r>
          </w:p>
          <w:p w:rsidR="007218EB" w:rsidRPr="006067B0" w:rsidRDefault="007218EB" w:rsidP="00772F7B">
            <w:pPr>
              <w:pStyle w:val="Prrafodelista"/>
              <w:ind w:left="0"/>
              <w:jc w:val="both"/>
              <w:rPr>
                <w:rFonts w:ascii="Arial" w:hAnsi="Arial" w:cs="Arial"/>
                <w:sz w:val="20"/>
                <w:szCs w:val="20"/>
              </w:rPr>
            </w:pPr>
            <w:r>
              <w:rPr>
                <w:rFonts w:ascii="Arial" w:hAnsi="Arial" w:cs="Arial"/>
                <w:sz w:val="20"/>
                <w:szCs w:val="20"/>
              </w:rPr>
              <w:t>De + 0,50 mm a +1,50</w:t>
            </w:r>
            <w:r w:rsidRPr="006067B0">
              <w:rPr>
                <w:rFonts w:ascii="Arial" w:hAnsi="Arial" w:cs="Arial"/>
                <w:sz w:val="20"/>
                <w:szCs w:val="20"/>
              </w:rPr>
              <w:t xml:space="preserve"> mm</w:t>
            </w:r>
          </w:p>
        </w:tc>
        <w:tc>
          <w:tcPr>
            <w:tcW w:w="1134" w:type="dxa"/>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2</w:t>
            </w:r>
          </w:p>
        </w:tc>
        <w:tc>
          <w:tcPr>
            <w:tcW w:w="1483" w:type="dxa"/>
            <w:vMerge/>
          </w:tcPr>
          <w:p w:rsidR="007218EB" w:rsidRPr="006067B0" w:rsidRDefault="007218EB" w:rsidP="00772F7B">
            <w:pPr>
              <w:pStyle w:val="Prrafodelista"/>
              <w:ind w:left="0"/>
              <w:jc w:val="center"/>
              <w:rPr>
                <w:rFonts w:ascii="Arial" w:hAnsi="Arial" w:cs="Arial"/>
                <w:sz w:val="20"/>
                <w:szCs w:val="20"/>
              </w:rPr>
            </w:pPr>
          </w:p>
        </w:tc>
      </w:tr>
      <w:tr w:rsidR="007218EB" w:rsidRPr="006067B0" w:rsidTr="007218EB">
        <w:trPr>
          <w:jc w:val="center"/>
        </w:trPr>
        <w:tc>
          <w:tcPr>
            <w:tcW w:w="1976" w:type="dxa"/>
            <w:vMerge w:val="restart"/>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Calibrador</w:t>
            </w:r>
          </w:p>
        </w:tc>
        <w:tc>
          <w:tcPr>
            <w:tcW w:w="3802" w:type="dxa"/>
          </w:tcPr>
          <w:p w:rsidR="007218EB" w:rsidRPr="006067B0" w:rsidRDefault="007218EB" w:rsidP="00772F7B">
            <w:pPr>
              <w:pStyle w:val="Prrafodelista"/>
              <w:ind w:left="0"/>
              <w:jc w:val="both"/>
              <w:rPr>
                <w:rFonts w:ascii="Arial" w:hAnsi="Arial" w:cs="Arial"/>
                <w:sz w:val="20"/>
                <w:szCs w:val="20"/>
              </w:rPr>
            </w:pPr>
            <w:r w:rsidRPr="006067B0">
              <w:rPr>
                <w:rFonts w:ascii="Arial" w:hAnsi="Arial" w:cs="Arial"/>
                <w:sz w:val="20"/>
                <w:szCs w:val="20"/>
              </w:rPr>
              <w:t>De - 0,20 mm a + 0,20 mm</w:t>
            </w:r>
          </w:p>
        </w:tc>
        <w:tc>
          <w:tcPr>
            <w:tcW w:w="1134" w:type="dxa"/>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1</w:t>
            </w:r>
          </w:p>
        </w:tc>
        <w:tc>
          <w:tcPr>
            <w:tcW w:w="1483" w:type="dxa"/>
            <w:vMerge w:val="restart"/>
          </w:tcPr>
          <w:p w:rsidR="007218EB" w:rsidRDefault="007218EB" w:rsidP="00772F7B">
            <w:pPr>
              <w:pStyle w:val="Prrafodelista"/>
              <w:ind w:left="0"/>
              <w:jc w:val="center"/>
              <w:rPr>
                <w:rFonts w:ascii="Arial" w:hAnsi="Arial" w:cs="Arial"/>
                <w:sz w:val="20"/>
                <w:szCs w:val="20"/>
              </w:rPr>
            </w:pPr>
            <w:r>
              <w:rPr>
                <w:rFonts w:ascii="Arial" w:hAnsi="Arial" w:cs="Arial"/>
                <w:sz w:val="20"/>
                <w:szCs w:val="20"/>
              </w:rPr>
              <w:t>-</w:t>
            </w:r>
            <w:r w:rsidRPr="006067B0">
              <w:rPr>
                <w:rFonts w:ascii="Arial" w:hAnsi="Arial" w:cs="Arial"/>
                <w:sz w:val="20"/>
                <w:szCs w:val="20"/>
              </w:rPr>
              <w:t>0,50 mm</w:t>
            </w:r>
          </w:p>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+0,50 mm</w:t>
            </w:r>
          </w:p>
        </w:tc>
      </w:tr>
      <w:tr w:rsidR="007218EB" w:rsidRPr="006067B0" w:rsidTr="007218EB">
        <w:trPr>
          <w:jc w:val="center"/>
        </w:trPr>
        <w:tc>
          <w:tcPr>
            <w:tcW w:w="1976" w:type="dxa"/>
            <w:vMerge/>
          </w:tcPr>
          <w:p w:rsidR="007218EB" w:rsidRPr="006067B0" w:rsidRDefault="007218EB" w:rsidP="00772F7B">
            <w:pPr>
              <w:pStyle w:val="Prrafodelista"/>
              <w:ind w:left="0"/>
              <w:jc w:val="both"/>
              <w:rPr>
                <w:rFonts w:ascii="Arial" w:hAnsi="Arial" w:cs="Arial"/>
                <w:sz w:val="20"/>
                <w:szCs w:val="20"/>
              </w:rPr>
            </w:pPr>
          </w:p>
        </w:tc>
        <w:tc>
          <w:tcPr>
            <w:tcW w:w="3802" w:type="dxa"/>
          </w:tcPr>
          <w:p w:rsidR="007218EB" w:rsidRPr="006067B0" w:rsidRDefault="007218EB" w:rsidP="00772F7B">
            <w:pPr>
              <w:pStyle w:val="Prrafodelista"/>
              <w:ind w:left="0"/>
              <w:jc w:val="both"/>
              <w:rPr>
                <w:rFonts w:ascii="Arial" w:hAnsi="Arial" w:cs="Arial"/>
                <w:sz w:val="20"/>
                <w:szCs w:val="20"/>
              </w:rPr>
            </w:pPr>
            <w:r w:rsidRPr="006067B0">
              <w:rPr>
                <w:rFonts w:ascii="Arial" w:hAnsi="Arial" w:cs="Arial"/>
                <w:sz w:val="20"/>
                <w:szCs w:val="20"/>
              </w:rPr>
              <w:t xml:space="preserve">De - 0,50 mm a - 0,21 mm ó                              </w:t>
            </w:r>
          </w:p>
          <w:p w:rsidR="007218EB" w:rsidRPr="006067B0" w:rsidRDefault="007218EB" w:rsidP="00772F7B">
            <w:pPr>
              <w:pStyle w:val="Prrafodelista"/>
              <w:ind w:left="0"/>
              <w:jc w:val="both"/>
              <w:rPr>
                <w:rFonts w:ascii="Arial" w:hAnsi="Arial" w:cs="Arial"/>
                <w:sz w:val="20"/>
                <w:szCs w:val="20"/>
              </w:rPr>
            </w:pPr>
            <w:r w:rsidRPr="006067B0">
              <w:rPr>
                <w:rFonts w:ascii="Arial" w:hAnsi="Arial" w:cs="Arial"/>
                <w:sz w:val="20"/>
                <w:szCs w:val="20"/>
              </w:rPr>
              <w:t>De + 0,21 mm a +0,50 mm</w:t>
            </w:r>
          </w:p>
        </w:tc>
        <w:tc>
          <w:tcPr>
            <w:tcW w:w="1134" w:type="dxa"/>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2</w:t>
            </w:r>
          </w:p>
        </w:tc>
        <w:tc>
          <w:tcPr>
            <w:tcW w:w="1483" w:type="dxa"/>
            <w:vMerge/>
          </w:tcPr>
          <w:p w:rsidR="007218EB" w:rsidRPr="006067B0" w:rsidRDefault="007218EB" w:rsidP="00772F7B">
            <w:pPr>
              <w:pStyle w:val="Prrafodelista"/>
              <w:ind w:left="0"/>
              <w:jc w:val="center"/>
              <w:rPr>
                <w:rFonts w:ascii="Arial" w:hAnsi="Arial" w:cs="Arial"/>
                <w:sz w:val="20"/>
                <w:szCs w:val="20"/>
              </w:rPr>
            </w:pPr>
          </w:p>
        </w:tc>
      </w:tr>
      <w:tr w:rsidR="007218EB" w:rsidRPr="006067B0" w:rsidTr="007218EB">
        <w:trPr>
          <w:jc w:val="center"/>
        </w:trPr>
        <w:tc>
          <w:tcPr>
            <w:tcW w:w="1976" w:type="dxa"/>
            <w:vMerge w:val="restart"/>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Escuadra</w:t>
            </w:r>
          </w:p>
        </w:tc>
        <w:tc>
          <w:tcPr>
            <w:tcW w:w="3802" w:type="dxa"/>
          </w:tcPr>
          <w:p w:rsidR="007218EB" w:rsidRPr="006067B0" w:rsidRDefault="007218EB" w:rsidP="00772F7B">
            <w:pPr>
              <w:pStyle w:val="Prrafodelista"/>
              <w:ind w:left="0"/>
              <w:jc w:val="both"/>
              <w:rPr>
                <w:rFonts w:ascii="Arial" w:hAnsi="Arial" w:cs="Arial"/>
                <w:sz w:val="20"/>
                <w:szCs w:val="20"/>
              </w:rPr>
            </w:pPr>
            <w:r w:rsidRPr="006067B0">
              <w:rPr>
                <w:rFonts w:ascii="Arial" w:hAnsi="Arial" w:cs="Arial"/>
                <w:sz w:val="20"/>
                <w:szCs w:val="20"/>
              </w:rPr>
              <w:t>De - 1,00° a + 1,00°</w:t>
            </w:r>
          </w:p>
        </w:tc>
        <w:tc>
          <w:tcPr>
            <w:tcW w:w="1134" w:type="dxa"/>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1</w:t>
            </w:r>
          </w:p>
        </w:tc>
        <w:tc>
          <w:tcPr>
            <w:tcW w:w="1483" w:type="dxa"/>
            <w:vMerge w:val="restart"/>
          </w:tcPr>
          <w:p w:rsidR="007218EB" w:rsidRDefault="007218EB" w:rsidP="00772F7B">
            <w:pPr>
              <w:pStyle w:val="Prrafodelista"/>
              <w:ind w:left="0"/>
              <w:jc w:val="center"/>
              <w:rPr>
                <w:rFonts w:ascii="Arial" w:hAnsi="Arial" w:cs="Arial"/>
                <w:sz w:val="20"/>
                <w:szCs w:val="20"/>
              </w:rPr>
            </w:pPr>
            <w:r>
              <w:rPr>
                <w:rFonts w:ascii="Arial" w:hAnsi="Arial" w:cs="Arial"/>
                <w:sz w:val="20"/>
                <w:szCs w:val="20"/>
              </w:rPr>
              <w:t xml:space="preserve">+ </w:t>
            </w:r>
            <w:r w:rsidRPr="006067B0">
              <w:rPr>
                <w:rFonts w:ascii="Arial" w:hAnsi="Arial" w:cs="Arial"/>
                <w:sz w:val="20"/>
                <w:szCs w:val="20"/>
              </w:rPr>
              <w:t>2,00°</w:t>
            </w:r>
          </w:p>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- 2,00°</w:t>
            </w:r>
          </w:p>
        </w:tc>
      </w:tr>
      <w:tr w:rsidR="007218EB" w:rsidRPr="006067B0" w:rsidTr="007218EB">
        <w:trPr>
          <w:jc w:val="center"/>
        </w:trPr>
        <w:tc>
          <w:tcPr>
            <w:tcW w:w="1976" w:type="dxa"/>
            <w:vMerge/>
          </w:tcPr>
          <w:p w:rsidR="007218EB" w:rsidRPr="006067B0" w:rsidRDefault="007218EB" w:rsidP="00772F7B">
            <w:pPr>
              <w:pStyle w:val="Prrafodelista"/>
              <w:ind w:left="0"/>
              <w:jc w:val="both"/>
              <w:rPr>
                <w:rFonts w:ascii="Arial" w:hAnsi="Arial" w:cs="Arial"/>
                <w:sz w:val="20"/>
                <w:szCs w:val="20"/>
              </w:rPr>
            </w:pPr>
          </w:p>
        </w:tc>
        <w:tc>
          <w:tcPr>
            <w:tcW w:w="3802" w:type="dxa"/>
          </w:tcPr>
          <w:p w:rsidR="007218EB" w:rsidRPr="006067B0" w:rsidRDefault="007218EB" w:rsidP="00772F7B">
            <w:pPr>
              <w:pStyle w:val="Prrafodelista"/>
              <w:ind w:left="0"/>
              <w:jc w:val="both"/>
              <w:rPr>
                <w:rFonts w:ascii="Arial" w:hAnsi="Arial" w:cs="Arial"/>
                <w:sz w:val="20"/>
                <w:szCs w:val="20"/>
              </w:rPr>
            </w:pPr>
            <w:r w:rsidRPr="006067B0">
              <w:rPr>
                <w:rFonts w:ascii="Arial" w:hAnsi="Arial" w:cs="Arial"/>
                <w:sz w:val="20"/>
                <w:szCs w:val="20"/>
              </w:rPr>
              <w:t xml:space="preserve">De - 2,00° a - 1,01° ó                              </w:t>
            </w:r>
          </w:p>
          <w:p w:rsidR="007218EB" w:rsidRPr="006067B0" w:rsidRDefault="007218EB" w:rsidP="00772F7B">
            <w:pPr>
              <w:pStyle w:val="Prrafodelista"/>
              <w:ind w:left="0"/>
              <w:jc w:val="both"/>
              <w:rPr>
                <w:rFonts w:ascii="Arial" w:hAnsi="Arial" w:cs="Arial"/>
                <w:sz w:val="20"/>
                <w:szCs w:val="20"/>
              </w:rPr>
            </w:pPr>
            <w:r w:rsidRPr="006067B0">
              <w:rPr>
                <w:rFonts w:ascii="Arial" w:hAnsi="Arial" w:cs="Arial"/>
                <w:sz w:val="20"/>
                <w:szCs w:val="20"/>
              </w:rPr>
              <w:t>De +1,01° a +2,00°</w:t>
            </w:r>
          </w:p>
        </w:tc>
        <w:tc>
          <w:tcPr>
            <w:tcW w:w="1134" w:type="dxa"/>
            <w:vAlign w:val="center"/>
          </w:tcPr>
          <w:p w:rsidR="007218EB" w:rsidRPr="006067B0" w:rsidRDefault="007218EB" w:rsidP="00772F7B">
            <w:pPr>
              <w:pStyle w:val="Prrafodelista"/>
              <w:ind w:left="0"/>
              <w:jc w:val="center"/>
              <w:rPr>
                <w:rFonts w:ascii="Arial" w:hAnsi="Arial" w:cs="Arial"/>
                <w:sz w:val="20"/>
                <w:szCs w:val="20"/>
              </w:rPr>
            </w:pPr>
            <w:r w:rsidRPr="006067B0">
              <w:rPr>
                <w:rFonts w:ascii="Arial" w:hAnsi="Arial" w:cs="Arial"/>
                <w:sz w:val="20"/>
                <w:szCs w:val="20"/>
              </w:rPr>
              <w:t>2</w:t>
            </w:r>
          </w:p>
        </w:tc>
        <w:tc>
          <w:tcPr>
            <w:tcW w:w="1483" w:type="dxa"/>
            <w:vMerge/>
          </w:tcPr>
          <w:p w:rsidR="007218EB" w:rsidRPr="006067B0" w:rsidRDefault="007218EB" w:rsidP="00772F7B">
            <w:pPr>
              <w:pStyle w:val="Prrafodelista"/>
              <w:ind w:left="0"/>
              <w:jc w:val="center"/>
              <w:rPr>
                <w:rFonts w:ascii="Arial" w:hAnsi="Arial" w:cs="Arial"/>
                <w:sz w:val="20"/>
                <w:szCs w:val="20"/>
              </w:rPr>
            </w:pPr>
          </w:p>
        </w:tc>
      </w:tr>
      <w:tr w:rsidR="007218EB" w:rsidRPr="006067B0" w:rsidTr="007218EB">
        <w:trPr>
          <w:jc w:val="center"/>
        </w:trPr>
        <w:tc>
          <w:tcPr>
            <w:tcW w:w="1976" w:type="dxa"/>
            <w:vMerge w:val="restart"/>
            <w:vAlign w:val="center"/>
          </w:tcPr>
          <w:p w:rsidR="007218EB" w:rsidRPr="006067B0" w:rsidRDefault="007218EB" w:rsidP="00EF28E2">
            <w:pPr>
              <w:pStyle w:val="Prrafodelista"/>
              <w:ind w:left="0"/>
              <w:jc w:val="center"/>
              <w:rPr>
                <w:rFonts w:ascii="Arial" w:hAnsi="Arial" w:cs="Arial"/>
                <w:sz w:val="20"/>
                <w:szCs w:val="20"/>
              </w:rPr>
            </w:pPr>
            <w:r w:rsidRPr="006067B0">
              <w:rPr>
                <w:rFonts w:ascii="Arial" w:hAnsi="Arial" w:cs="Arial"/>
                <w:sz w:val="20"/>
                <w:szCs w:val="20"/>
              </w:rPr>
              <w:t>Escuadra</w:t>
            </w:r>
            <w:r>
              <w:rPr>
                <w:rFonts w:ascii="Arial" w:hAnsi="Arial" w:cs="Arial"/>
                <w:sz w:val="20"/>
                <w:szCs w:val="20"/>
              </w:rPr>
              <w:t xml:space="preserve"> con Nivel</w:t>
            </w:r>
          </w:p>
        </w:tc>
        <w:tc>
          <w:tcPr>
            <w:tcW w:w="3802" w:type="dxa"/>
          </w:tcPr>
          <w:p w:rsidR="007218EB" w:rsidRPr="006067B0" w:rsidRDefault="007218EB" w:rsidP="00EF28E2">
            <w:pPr>
              <w:pStyle w:val="Prrafodelista"/>
              <w:ind w:left="0"/>
              <w:jc w:val="both"/>
              <w:rPr>
                <w:rFonts w:ascii="Arial" w:hAnsi="Arial" w:cs="Arial"/>
                <w:sz w:val="20"/>
                <w:szCs w:val="20"/>
              </w:rPr>
            </w:pPr>
            <w:r w:rsidRPr="006067B0">
              <w:rPr>
                <w:rFonts w:ascii="Arial" w:hAnsi="Arial" w:cs="Arial"/>
                <w:sz w:val="20"/>
                <w:szCs w:val="20"/>
              </w:rPr>
              <w:t>De - 1,00° a + 1,00°</w:t>
            </w:r>
          </w:p>
        </w:tc>
        <w:tc>
          <w:tcPr>
            <w:tcW w:w="1134" w:type="dxa"/>
            <w:vAlign w:val="center"/>
          </w:tcPr>
          <w:p w:rsidR="007218EB" w:rsidRPr="006067B0" w:rsidRDefault="007218EB" w:rsidP="00EF28E2">
            <w:pPr>
              <w:pStyle w:val="Prrafodelista"/>
              <w:ind w:left="0"/>
              <w:jc w:val="center"/>
              <w:rPr>
                <w:rFonts w:ascii="Arial" w:hAnsi="Arial" w:cs="Arial"/>
                <w:sz w:val="20"/>
                <w:szCs w:val="20"/>
              </w:rPr>
            </w:pPr>
            <w:r w:rsidRPr="006067B0">
              <w:rPr>
                <w:rFonts w:ascii="Arial" w:hAnsi="Arial" w:cs="Arial"/>
                <w:sz w:val="20"/>
                <w:szCs w:val="20"/>
              </w:rPr>
              <w:t>1</w:t>
            </w:r>
          </w:p>
        </w:tc>
        <w:tc>
          <w:tcPr>
            <w:tcW w:w="1483" w:type="dxa"/>
            <w:vMerge w:val="restart"/>
          </w:tcPr>
          <w:p w:rsidR="007218EB" w:rsidRDefault="007218EB" w:rsidP="007218EB">
            <w:pPr>
              <w:pStyle w:val="Prrafodelista"/>
              <w:ind w:left="0"/>
              <w:jc w:val="center"/>
              <w:rPr>
                <w:rFonts w:ascii="Arial" w:hAnsi="Arial" w:cs="Arial"/>
                <w:sz w:val="20"/>
                <w:szCs w:val="20"/>
              </w:rPr>
            </w:pPr>
            <w:r>
              <w:rPr>
                <w:rFonts w:ascii="Arial" w:hAnsi="Arial" w:cs="Arial"/>
                <w:sz w:val="20"/>
                <w:szCs w:val="20"/>
              </w:rPr>
              <w:t xml:space="preserve">+ </w:t>
            </w:r>
            <w:r w:rsidRPr="006067B0">
              <w:rPr>
                <w:rFonts w:ascii="Arial" w:hAnsi="Arial" w:cs="Arial"/>
                <w:sz w:val="20"/>
                <w:szCs w:val="20"/>
              </w:rPr>
              <w:t>2,00°</w:t>
            </w:r>
          </w:p>
          <w:p w:rsidR="007218EB" w:rsidRPr="006067B0" w:rsidRDefault="007218EB" w:rsidP="007218EB">
            <w:pPr>
              <w:pStyle w:val="Prrafodelista"/>
              <w:ind w:left="0"/>
              <w:jc w:val="center"/>
              <w:rPr>
                <w:rFonts w:ascii="Arial" w:hAnsi="Arial" w:cs="Arial"/>
                <w:sz w:val="20"/>
                <w:szCs w:val="20"/>
              </w:rPr>
            </w:pPr>
            <w:r w:rsidRPr="006067B0">
              <w:rPr>
                <w:rFonts w:ascii="Arial" w:hAnsi="Arial" w:cs="Arial"/>
                <w:sz w:val="20"/>
                <w:szCs w:val="20"/>
              </w:rPr>
              <w:t>- 2,00°</w:t>
            </w:r>
          </w:p>
        </w:tc>
      </w:tr>
      <w:tr w:rsidR="007218EB" w:rsidRPr="006067B0" w:rsidTr="007218EB">
        <w:trPr>
          <w:jc w:val="center"/>
        </w:trPr>
        <w:tc>
          <w:tcPr>
            <w:tcW w:w="1976" w:type="dxa"/>
            <w:vMerge/>
          </w:tcPr>
          <w:p w:rsidR="007218EB" w:rsidRPr="006067B0" w:rsidRDefault="007218EB" w:rsidP="00EF28E2">
            <w:pPr>
              <w:pStyle w:val="Prrafodelista"/>
              <w:ind w:left="0"/>
              <w:jc w:val="both"/>
              <w:rPr>
                <w:rFonts w:ascii="Arial" w:hAnsi="Arial" w:cs="Arial"/>
                <w:sz w:val="20"/>
                <w:szCs w:val="20"/>
              </w:rPr>
            </w:pPr>
          </w:p>
        </w:tc>
        <w:tc>
          <w:tcPr>
            <w:tcW w:w="3802" w:type="dxa"/>
          </w:tcPr>
          <w:p w:rsidR="007218EB" w:rsidRPr="006067B0" w:rsidRDefault="007218EB" w:rsidP="00EF28E2">
            <w:pPr>
              <w:pStyle w:val="Prrafodelista"/>
              <w:ind w:left="0"/>
              <w:jc w:val="both"/>
              <w:rPr>
                <w:rFonts w:ascii="Arial" w:hAnsi="Arial" w:cs="Arial"/>
                <w:sz w:val="20"/>
                <w:szCs w:val="20"/>
              </w:rPr>
            </w:pPr>
            <w:r w:rsidRPr="006067B0">
              <w:rPr>
                <w:rFonts w:ascii="Arial" w:hAnsi="Arial" w:cs="Arial"/>
                <w:sz w:val="20"/>
                <w:szCs w:val="20"/>
              </w:rPr>
              <w:t xml:space="preserve">De - 2,00° a - 1,01° ó                              </w:t>
            </w:r>
          </w:p>
          <w:p w:rsidR="007218EB" w:rsidRPr="006067B0" w:rsidRDefault="007218EB" w:rsidP="00EF28E2">
            <w:pPr>
              <w:pStyle w:val="Prrafodelista"/>
              <w:ind w:left="0"/>
              <w:jc w:val="both"/>
              <w:rPr>
                <w:rFonts w:ascii="Arial" w:hAnsi="Arial" w:cs="Arial"/>
                <w:sz w:val="20"/>
                <w:szCs w:val="20"/>
              </w:rPr>
            </w:pPr>
            <w:r w:rsidRPr="006067B0">
              <w:rPr>
                <w:rFonts w:ascii="Arial" w:hAnsi="Arial" w:cs="Arial"/>
                <w:sz w:val="20"/>
                <w:szCs w:val="20"/>
              </w:rPr>
              <w:t>De +1,01° a +2,00°</w:t>
            </w:r>
          </w:p>
        </w:tc>
        <w:tc>
          <w:tcPr>
            <w:tcW w:w="1134" w:type="dxa"/>
            <w:vAlign w:val="center"/>
          </w:tcPr>
          <w:p w:rsidR="007218EB" w:rsidRPr="006067B0" w:rsidRDefault="007218EB" w:rsidP="00EF28E2">
            <w:pPr>
              <w:pStyle w:val="Prrafodelista"/>
              <w:ind w:left="0"/>
              <w:jc w:val="center"/>
              <w:rPr>
                <w:rFonts w:ascii="Arial" w:hAnsi="Arial" w:cs="Arial"/>
                <w:sz w:val="20"/>
                <w:szCs w:val="20"/>
              </w:rPr>
            </w:pPr>
            <w:r w:rsidRPr="006067B0">
              <w:rPr>
                <w:rFonts w:ascii="Arial" w:hAnsi="Arial" w:cs="Arial"/>
                <w:sz w:val="20"/>
                <w:szCs w:val="20"/>
              </w:rPr>
              <w:t>2</w:t>
            </w:r>
          </w:p>
        </w:tc>
        <w:tc>
          <w:tcPr>
            <w:tcW w:w="1483" w:type="dxa"/>
            <w:vMerge/>
          </w:tcPr>
          <w:p w:rsidR="007218EB" w:rsidRPr="006067B0" w:rsidRDefault="007218EB" w:rsidP="00EF28E2">
            <w:pPr>
              <w:pStyle w:val="Prrafodelista"/>
              <w:ind w:left="0"/>
              <w:jc w:val="center"/>
              <w:rPr>
                <w:rFonts w:ascii="Arial" w:hAnsi="Arial" w:cs="Arial"/>
                <w:sz w:val="20"/>
                <w:szCs w:val="20"/>
              </w:rPr>
            </w:pPr>
          </w:p>
        </w:tc>
      </w:tr>
      <w:tr w:rsidR="007218EB" w:rsidRPr="006067B0" w:rsidTr="007218EB">
        <w:trPr>
          <w:jc w:val="center"/>
        </w:trPr>
        <w:tc>
          <w:tcPr>
            <w:tcW w:w="1976" w:type="dxa"/>
            <w:vMerge w:val="restart"/>
            <w:vAlign w:val="center"/>
          </w:tcPr>
          <w:p w:rsidR="007218EB" w:rsidRPr="006067B0" w:rsidRDefault="007218EB" w:rsidP="00EF28E2">
            <w:pPr>
              <w:pStyle w:val="Prrafodelista"/>
              <w:ind w:left="0"/>
              <w:jc w:val="center"/>
              <w:rPr>
                <w:rFonts w:ascii="Arial" w:hAnsi="Arial" w:cs="Arial"/>
                <w:sz w:val="20"/>
                <w:szCs w:val="20"/>
              </w:rPr>
            </w:pPr>
            <w:r w:rsidRPr="006067B0">
              <w:rPr>
                <w:rFonts w:ascii="Arial" w:hAnsi="Arial" w:cs="Arial"/>
                <w:sz w:val="20"/>
                <w:szCs w:val="20"/>
              </w:rPr>
              <w:t>Goniómetro</w:t>
            </w:r>
          </w:p>
        </w:tc>
        <w:tc>
          <w:tcPr>
            <w:tcW w:w="3802" w:type="dxa"/>
          </w:tcPr>
          <w:p w:rsidR="007218EB" w:rsidRPr="006067B0" w:rsidRDefault="007218EB" w:rsidP="00EF28E2">
            <w:pPr>
              <w:pStyle w:val="Prrafodelista"/>
              <w:ind w:left="0"/>
              <w:jc w:val="both"/>
              <w:rPr>
                <w:rFonts w:ascii="Arial" w:hAnsi="Arial" w:cs="Arial"/>
                <w:sz w:val="20"/>
                <w:szCs w:val="20"/>
              </w:rPr>
            </w:pPr>
            <w:r w:rsidRPr="006067B0">
              <w:rPr>
                <w:rFonts w:ascii="Arial" w:hAnsi="Arial" w:cs="Arial"/>
                <w:sz w:val="20"/>
                <w:szCs w:val="20"/>
              </w:rPr>
              <w:t>De - 0,50° a + 0,50°</w:t>
            </w:r>
          </w:p>
        </w:tc>
        <w:tc>
          <w:tcPr>
            <w:tcW w:w="1134" w:type="dxa"/>
            <w:vAlign w:val="center"/>
          </w:tcPr>
          <w:p w:rsidR="007218EB" w:rsidRPr="006067B0" w:rsidRDefault="007218EB" w:rsidP="00EF28E2">
            <w:pPr>
              <w:pStyle w:val="Prrafodelista"/>
              <w:ind w:left="0"/>
              <w:jc w:val="center"/>
              <w:rPr>
                <w:rFonts w:ascii="Arial" w:hAnsi="Arial" w:cs="Arial"/>
                <w:sz w:val="20"/>
                <w:szCs w:val="20"/>
              </w:rPr>
            </w:pPr>
            <w:r w:rsidRPr="006067B0">
              <w:rPr>
                <w:rFonts w:ascii="Arial" w:hAnsi="Arial" w:cs="Arial"/>
                <w:sz w:val="20"/>
                <w:szCs w:val="20"/>
              </w:rPr>
              <w:t>1</w:t>
            </w:r>
          </w:p>
        </w:tc>
        <w:tc>
          <w:tcPr>
            <w:tcW w:w="1483" w:type="dxa"/>
            <w:vMerge w:val="restart"/>
          </w:tcPr>
          <w:p w:rsidR="007218EB" w:rsidRDefault="007218EB" w:rsidP="00EF28E2">
            <w:pPr>
              <w:pStyle w:val="Prrafodelista"/>
              <w:ind w:left="0"/>
              <w:jc w:val="center"/>
              <w:rPr>
                <w:rFonts w:ascii="Arial" w:hAnsi="Arial" w:cs="Arial"/>
                <w:sz w:val="20"/>
                <w:szCs w:val="20"/>
              </w:rPr>
            </w:pPr>
            <w:r w:rsidRPr="006067B0">
              <w:rPr>
                <w:rFonts w:ascii="Arial" w:hAnsi="Arial" w:cs="Arial"/>
                <w:sz w:val="20"/>
                <w:szCs w:val="20"/>
              </w:rPr>
              <w:t>+1,00°</w:t>
            </w:r>
          </w:p>
          <w:p w:rsidR="007218EB" w:rsidRPr="006067B0" w:rsidRDefault="007218EB" w:rsidP="00EF28E2">
            <w:pPr>
              <w:pStyle w:val="Prrafodelista"/>
              <w:ind w:left="0"/>
              <w:jc w:val="center"/>
              <w:rPr>
                <w:rFonts w:ascii="Arial" w:hAnsi="Arial" w:cs="Arial"/>
                <w:sz w:val="20"/>
                <w:szCs w:val="20"/>
              </w:rPr>
            </w:pPr>
            <w:r>
              <w:rPr>
                <w:rFonts w:ascii="Arial" w:hAnsi="Arial" w:cs="Arial"/>
                <w:sz w:val="20"/>
                <w:szCs w:val="20"/>
              </w:rPr>
              <w:t>-</w:t>
            </w:r>
            <w:r w:rsidRPr="006067B0">
              <w:rPr>
                <w:rFonts w:ascii="Arial" w:hAnsi="Arial" w:cs="Arial"/>
                <w:sz w:val="20"/>
                <w:szCs w:val="20"/>
              </w:rPr>
              <w:t>1,00°</w:t>
            </w:r>
          </w:p>
        </w:tc>
      </w:tr>
      <w:tr w:rsidR="007218EB" w:rsidRPr="006067B0" w:rsidTr="007218EB">
        <w:trPr>
          <w:jc w:val="center"/>
        </w:trPr>
        <w:tc>
          <w:tcPr>
            <w:tcW w:w="1976" w:type="dxa"/>
            <w:vMerge/>
          </w:tcPr>
          <w:p w:rsidR="007218EB" w:rsidRPr="006067B0" w:rsidRDefault="007218EB" w:rsidP="00EF28E2">
            <w:pPr>
              <w:pStyle w:val="Prrafodelista"/>
              <w:ind w:left="0"/>
              <w:jc w:val="both"/>
              <w:rPr>
                <w:rFonts w:ascii="Arial" w:hAnsi="Arial" w:cs="Arial"/>
                <w:sz w:val="20"/>
                <w:szCs w:val="20"/>
              </w:rPr>
            </w:pPr>
          </w:p>
        </w:tc>
        <w:tc>
          <w:tcPr>
            <w:tcW w:w="3802" w:type="dxa"/>
          </w:tcPr>
          <w:p w:rsidR="007218EB" w:rsidRPr="006067B0" w:rsidRDefault="007218EB" w:rsidP="00EF28E2">
            <w:pPr>
              <w:pStyle w:val="Prrafodelista"/>
              <w:ind w:left="0"/>
              <w:jc w:val="both"/>
              <w:rPr>
                <w:rFonts w:ascii="Arial" w:hAnsi="Arial" w:cs="Arial"/>
                <w:sz w:val="20"/>
                <w:szCs w:val="20"/>
              </w:rPr>
            </w:pPr>
            <w:r w:rsidRPr="006067B0">
              <w:rPr>
                <w:rFonts w:ascii="Arial" w:hAnsi="Arial" w:cs="Arial"/>
                <w:sz w:val="20"/>
                <w:szCs w:val="20"/>
              </w:rPr>
              <w:t xml:space="preserve">De – 1,00° a - 0,50° ó                              </w:t>
            </w:r>
          </w:p>
          <w:p w:rsidR="007218EB" w:rsidRPr="006067B0" w:rsidRDefault="007218EB" w:rsidP="00EF28E2">
            <w:pPr>
              <w:pStyle w:val="Prrafodelista"/>
              <w:ind w:left="0"/>
              <w:jc w:val="both"/>
              <w:rPr>
                <w:rFonts w:ascii="Arial" w:hAnsi="Arial" w:cs="Arial"/>
                <w:sz w:val="20"/>
                <w:szCs w:val="20"/>
              </w:rPr>
            </w:pPr>
            <w:r w:rsidRPr="006067B0">
              <w:rPr>
                <w:rFonts w:ascii="Arial" w:hAnsi="Arial" w:cs="Arial"/>
                <w:sz w:val="20"/>
                <w:szCs w:val="20"/>
              </w:rPr>
              <w:t>De + 0,50° a +1,00°</w:t>
            </w:r>
          </w:p>
        </w:tc>
        <w:tc>
          <w:tcPr>
            <w:tcW w:w="1134" w:type="dxa"/>
            <w:vAlign w:val="center"/>
          </w:tcPr>
          <w:p w:rsidR="007218EB" w:rsidRPr="006067B0" w:rsidRDefault="007218EB" w:rsidP="00EF28E2">
            <w:pPr>
              <w:pStyle w:val="Prrafodelista"/>
              <w:ind w:left="0"/>
              <w:jc w:val="center"/>
              <w:rPr>
                <w:rFonts w:ascii="Arial" w:hAnsi="Arial" w:cs="Arial"/>
                <w:sz w:val="20"/>
                <w:szCs w:val="20"/>
              </w:rPr>
            </w:pPr>
            <w:r w:rsidRPr="006067B0">
              <w:rPr>
                <w:rFonts w:ascii="Arial" w:hAnsi="Arial" w:cs="Arial"/>
                <w:sz w:val="20"/>
                <w:szCs w:val="20"/>
              </w:rPr>
              <w:t>2</w:t>
            </w:r>
          </w:p>
        </w:tc>
        <w:tc>
          <w:tcPr>
            <w:tcW w:w="1483" w:type="dxa"/>
            <w:vMerge/>
          </w:tcPr>
          <w:p w:rsidR="007218EB" w:rsidRPr="006067B0" w:rsidRDefault="007218EB" w:rsidP="00EF28E2">
            <w:pPr>
              <w:pStyle w:val="Prrafodelista"/>
              <w:ind w:left="0"/>
              <w:jc w:val="center"/>
              <w:rPr>
                <w:rFonts w:ascii="Arial" w:hAnsi="Arial" w:cs="Arial"/>
                <w:sz w:val="20"/>
                <w:szCs w:val="20"/>
              </w:rPr>
            </w:pPr>
          </w:p>
        </w:tc>
      </w:tr>
    </w:tbl>
    <w:p w:rsidR="006067B0" w:rsidRDefault="006067B0" w:rsidP="006067B0">
      <w:pPr>
        <w:pStyle w:val="Prrafodelista"/>
        <w:ind w:left="709"/>
        <w:jc w:val="both"/>
        <w:rPr>
          <w:rFonts w:ascii="Arial" w:hAnsi="Arial" w:cs="Arial"/>
          <w:sz w:val="20"/>
          <w:szCs w:val="20"/>
        </w:rPr>
      </w:pPr>
    </w:p>
    <w:p w:rsidR="00E87DD4" w:rsidRDefault="00E87DD4" w:rsidP="006067B0">
      <w:pPr>
        <w:pStyle w:val="Prrafodelista"/>
        <w:ind w:left="709"/>
        <w:jc w:val="both"/>
        <w:rPr>
          <w:rFonts w:ascii="Arial" w:hAnsi="Arial" w:cs="Arial"/>
          <w:sz w:val="20"/>
          <w:szCs w:val="20"/>
        </w:rPr>
      </w:pPr>
    </w:p>
    <w:p w:rsidR="00E87DD4" w:rsidRPr="006067B0" w:rsidRDefault="00E87DD4" w:rsidP="006067B0">
      <w:pPr>
        <w:pStyle w:val="Prrafodelista"/>
        <w:ind w:left="709"/>
        <w:jc w:val="both"/>
        <w:rPr>
          <w:rFonts w:ascii="Arial" w:hAnsi="Arial" w:cs="Arial"/>
          <w:sz w:val="20"/>
          <w:szCs w:val="20"/>
        </w:rPr>
      </w:pPr>
    </w:p>
    <w:p w:rsidR="006067B0" w:rsidRDefault="006067B0" w:rsidP="006067B0">
      <w:pPr>
        <w:pStyle w:val="Prrafodelista"/>
        <w:numPr>
          <w:ilvl w:val="0"/>
          <w:numId w:val="15"/>
        </w:numPr>
        <w:ind w:left="709"/>
        <w:jc w:val="both"/>
        <w:rPr>
          <w:rFonts w:ascii="Arial" w:hAnsi="Arial" w:cs="Arial"/>
          <w:sz w:val="24"/>
          <w:szCs w:val="24"/>
        </w:rPr>
      </w:pPr>
      <w:r>
        <w:rPr>
          <w:rFonts w:ascii="Arial" w:hAnsi="Arial" w:cs="Arial"/>
          <w:sz w:val="24"/>
          <w:szCs w:val="24"/>
        </w:rPr>
        <w:t>Los procesos o subprocesos que deben utilizar instrumentos de medición y la categorización de su clase está dada por la siguiente tabla, dichas clases son consideradas como aceptables para el correcto desarrollo de sus funciones debido a la precisión que se requiere en cada subproceso:</w:t>
      </w:r>
    </w:p>
    <w:p w:rsidR="006067B0" w:rsidRDefault="006067B0" w:rsidP="006067B0">
      <w:pPr>
        <w:pStyle w:val="Prrafodelista"/>
        <w:ind w:left="709"/>
        <w:jc w:val="both"/>
        <w:rPr>
          <w:rFonts w:ascii="Arial" w:hAnsi="Arial" w:cs="Arial"/>
          <w:sz w:val="24"/>
          <w:szCs w:val="24"/>
        </w:rPr>
      </w:pPr>
    </w:p>
    <w:p w:rsidR="007218EB" w:rsidRDefault="007218EB" w:rsidP="006067B0">
      <w:pPr>
        <w:pStyle w:val="Prrafodelista"/>
        <w:ind w:left="709"/>
        <w:jc w:val="both"/>
        <w:rPr>
          <w:rFonts w:ascii="Arial" w:hAnsi="Arial" w:cs="Arial"/>
          <w:sz w:val="24"/>
          <w:szCs w:val="24"/>
        </w:rPr>
      </w:pPr>
    </w:p>
    <w:p w:rsidR="007218EB" w:rsidRDefault="007218EB" w:rsidP="006067B0">
      <w:pPr>
        <w:pStyle w:val="Prrafodelista"/>
        <w:ind w:left="709"/>
        <w:jc w:val="both"/>
        <w:rPr>
          <w:rFonts w:ascii="Arial" w:hAnsi="Arial" w:cs="Arial"/>
          <w:sz w:val="24"/>
          <w:szCs w:val="24"/>
        </w:rPr>
      </w:pPr>
    </w:p>
    <w:p w:rsidR="007218EB" w:rsidRPr="00882530" w:rsidRDefault="007218EB" w:rsidP="006067B0">
      <w:pPr>
        <w:pStyle w:val="Prrafodelista"/>
        <w:ind w:left="709"/>
        <w:jc w:val="both"/>
        <w:rPr>
          <w:rFonts w:ascii="Arial" w:hAnsi="Arial" w:cs="Arial"/>
          <w:sz w:val="24"/>
          <w:szCs w:val="24"/>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3545"/>
        <w:gridCol w:w="2584"/>
        <w:gridCol w:w="1134"/>
      </w:tblGrid>
      <w:tr w:rsidR="006067B0" w:rsidTr="007D316B">
        <w:tc>
          <w:tcPr>
            <w:tcW w:w="3545" w:type="dxa"/>
          </w:tcPr>
          <w:p w:rsidR="006067B0" w:rsidRDefault="006067B0" w:rsidP="00772F7B">
            <w:pPr>
              <w:pStyle w:val="Prrafodelista"/>
              <w:ind w:left="0"/>
              <w:jc w:val="center"/>
              <w:rPr>
                <w:rFonts w:ascii="Arial" w:hAnsi="Arial" w:cs="Arial"/>
                <w:b/>
                <w:sz w:val="24"/>
                <w:szCs w:val="24"/>
              </w:rPr>
            </w:pPr>
          </w:p>
          <w:p w:rsidR="006067B0" w:rsidRDefault="006067B0" w:rsidP="00772F7B">
            <w:pPr>
              <w:pStyle w:val="Prrafodelista"/>
              <w:ind w:left="0"/>
              <w:jc w:val="center"/>
              <w:rPr>
                <w:rFonts w:ascii="Arial" w:hAnsi="Arial" w:cs="Arial"/>
                <w:b/>
                <w:sz w:val="24"/>
                <w:szCs w:val="24"/>
              </w:rPr>
            </w:pPr>
            <w:r>
              <w:rPr>
                <w:rFonts w:ascii="Arial" w:hAnsi="Arial" w:cs="Arial"/>
                <w:b/>
                <w:sz w:val="24"/>
                <w:szCs w:val="24"/>
              </w:rPr>
              <w:t xml:space="preserve">Proceso o Subproceso </w:t>
            </w:r>
          </w:p>
          <w:p w:rsidR="006067B0" w:rsidRPr="00116ACC" w:rsidRDefault="006067B0" w:rsidP="00772F7B">
            <w:pPr>
              <w:pStyle w:val="Prrafodelista"/>
              <w:ind w:left="0"/>
              <w:jc w:val="center"/>
              <w:rPr>
                <w:rFonts w:ascii="Arial" w:hAnsi="Arial" w:cs="Arial"/>
                <w:b/>
                <w:sz w:val="24"/>
                <w:szCs w:val="24"/>
              </w:rPr>
            </w:pPr>
          </w:p>
        </w:tc>
        <w:tc>
          <w:tcPr>
            <w:tcW w:w="2584" w:type="dxa"/>
          </w:tcPr>
          <w:p w:rsidR="006067B0" w:rsidRDefault="006067B0" w:rsidP="00772F7B">
            <w:pPr>
              <w:pStyle w:val="Prrafodelista"/>
              <w:ind w:left="0"/>
              <w:jc w:val="center"/>
              <w:rPr>
                <w:rFonts w:ascii="Arial" w:hAnsi="Arial" w:cs="Arial"/>
                <w:b/>
                <w:sz w:val="24"/>
                <w:szCs w:val="24"/>
              </w:rPr>
            </w:pPr>
          </w:p>
          <w:p w:rsidR="006067B0" w:rsidRPr="00116ACC" w:rsidRDefault="006067B0" w:rsidP="00772F7B">
            <w:pPr>
              <w:pStyle w:val="Prrafodelista"/>
              <w:ind w:left="0"/>
              <w:jc w:val="center"/>
              <w:rPr>
                <w:rFonts w:ascii="Arial" w:hAnsi="Arial" w:cs="Arial"/>
                <w:b/>
                <w:sz w:val="24"/>
                <w:szCs w:val="24"/>
              </w:rPr>
            </w:pPr>
            <w:r>
              <w:rPr>
                <w:rFonts w:ascii="Arial" w:hAnsi="Arial" w:cs="Arial"/>
                <w:b/>
                <w:sz w:val="24"/>
                <w:szCs w:val="24"/>
              </w:rPr>
              <w:t>Instrumento</w:t>
            </w:r>
          </w:p>
        </w:tc>
        <w:tc>
          <w:tcPr>
            <w:tcW w:w="1134" w:type="dxa"/>
          </w:tcPr>
          <w:p w:rsidR="006067B0" w:rsidRDefault="006067B0" w:rsidP="00772F7B">
            <w:pPr>
              <w:jc w:val="center"/>
              <w:rPr>
                <w:rFonts w:ascii="Arial" w:hAnsi="Arial" w:cs="Arial"/>
                <w:b/>
                <w:sz w:val="24"/>
                <w:szCs w:val="24"/>
              </w:rPr>
            </w:pPr>
          </w:p>
          <w:p w:rsidR="006067B0" w:rsidRPr="00376463" w:rsidRDefault="006067B0" w:rsidP="00772F7B">
            <w:pPr>
              <w:jc w:val="center"/>
              <w:rPr>
                <w:rFonts w:ascii="Arial" w:hAnsi="Arial" w:cs="Arial"/>
                <w:b/>
                <w:sz w:val="24"/>
                <w:szCs w:val="24"/>
              </w:rPr>
            </w:pPr>
            <w:r w:rsidRPr="00376463">
              <w:rPr>
                <w:rFonts w:ascii="Arial" w:hAnsi="Arial" w:cs="Arial"/>
                <w:b/>
                <w:sz w:val="24"/>
                <w:szCs w:val="24"/>
              </w:rPr>
              <w:t>Clase</w:t>
            </w:r>
          </w:p>
        </w:tc>
      </w:tr>
      <w:tr w:rsidR="006067B0" w:rsidTr="007D316B">
        <w:tc>
          <w:tcPr>
            <w:tcW w:w="3545" w:type="dxa"/>
          </w:tcPr>
          <w:p w:rsidR="006067B0" w:rsidRDefault="006067B0" w:rsidP="00772F7B">
            <w:pPr>
              <w:jc w:val="both"/>
              <w:rPr>
                <w:rFonts w:ascii="Arial" w:hAnsi="Arial" w:cs="Arial"/>
                <w:sz w:val="24"/>
                <w:szCs w:val="24"/>
              </w:rPr>
            </w:pPr>
            <w:r>
              <w:rPr>
                <w:rFonts w:ascii="Arial" w:hAnsi="Arial" w:cs="Arial"/>
                <w:sz w:val="24"/>
                <w:szCs w:val="24"/>
              </w:rPr>
              <w:t>Comercial</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Flexómetro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t>Diseño y desarrollo</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 xml:space="preserve">Flexómetro </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jc w:val="both"/>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Calibrador</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tcPr>
          <w:p w:rsidR="006067B0" w:rsidRDefault="006067B0" w:rsidP="00772F7B">
            <w:pPr>
              <w:jc w:val="both"/>
              <w:rPr>
                <w:rFonts w:ascii="Arial" w:hAnsi="Arial" w:cs="Arial"/>
                <w:sz w:val="24"/>
                <w:szCs w:val="24"/>
              </w:rPr>
            </w:pPr>
            <w:r>
              <w:rPr>
                <w:rFonts w:ascii="Arial" w:hAnsi="Arial" w:cs="Arial"/>
                <w:sz w:val="24"/>
                <w:szCs w:val="24"/>
              </w:rPr>
              <w:t>Mantenimiento y metrología</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 xml:space="preserve">Flexómetro </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t>Almacén</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 xml:space="preserve">Flexómetro </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vMerge/>
          </w:tcPr>
          <w:p w:rsidR="006067B0" w:rsidRDefault="006067B0" w:rsidP="00772F7B">
            <w:pPr>
              <w:jc w:val="both"/>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Calibrador</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t>Inyección</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 xml:space="preserve">Flexómetro </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vMerge/>
          </w:tcPr>
          <w:p w:rsidR="006067B0" w:rsidRDefault="006067B0" w:rsidP="00772F7B">
            <w:pPr>
              <w:jc w:val="both"/>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Calibrador</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t>Metalmecánica (Punzonado y Mecanizado)</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Flexómetro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Calibrador</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Escuadra</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t>Metalmecánica (Corte, Plegado y soldadura)</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Flexómetro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Calibrador</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Escuadra</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Goniómetro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lastRenderedPageBreak/>
              <w:t>Maderas (Corte y Canteado)</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Flexómetro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Calibrador</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Escuadra</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t>Maderas (Enchape, Tapizado, Ensamble y Empaque)</w:t>
            </w:r>
          </w:p>
        </w:tc>
        <w:tc>
          <w:tcPr>
            <w:tcW w:w="2584" w:type="dxa"/>
            <w:vAlign w:val="center"/>
          </w:tcPr>
          <w:p w:rsidR="006067B0" w:rsidRDefault="006067B0" w:rsidP="00772F7B">
            <w:pPr>
              <w:rPr>
                <w:rFonts w:ascii="Arial" w:hAnsi="Arial" w:cs="Arial"/>
                <w:sz w:val="24"/>
                <w:szCs w:val="24"/>
              </w:rPr>
            </w:pPr>
            <w:r>
              <w:rPr>
                <w:rFonts w:ascii="Arial" w:hAnsi="Arial" w:cs="Arial"/>
                <w:sz w:val="24"/>
                <w:szCs w:val="24"/>
              </w:rPr>
              <w:t>Flexómetro</w:t>
            </w:r>
          </w:p>
        </w:tc>
        <w:tc>
          <w:tcPr>
            <w:tcW w:w="1134" w:type="dxa"/>
            <w:vAlign w:val="center"/>
          </w:tcPr>
          <w:p w:rsidR="006067B0" w:rsidRDefault="006067B0" w:rsidP="00772F7B">
            <w:pPr>
              <w:jc w:val="center"/>
              <w:rPr>
                <w:rFonts w:ascii="Arial" w:hAnsi="Arial" w:cs="Arial"/>
                <w:sz w:val="24"/>
                <w:szCs w:val="24"/>
              </w:rPr>
            </w:pPr>
            <w:r>
              <w:rPr>
                <w:rFonts w:ascii="Arial" w:hAnsi="Arial" w:cs="Arial"/>
                <w:sz w:val="24"/>
                <w:szCs w:val="24"/>
              </w:rPr>
              <w:t>1 y 2</w:t>
            </w:r>
          </w:p>
        </w:tc>
      </w:tr>
      <w:tr w:rsidR="007218EB" w:rsidTr="007218EB">
        <w:trPr>
          <w:trHeight w:val="241"/>
        </w:trPr>
        <w:tc>
          <w:tcPr>
            <w:tcW w:w="3545" w:type="dxa"/>
            <w:vMerge/>
          </w:tcPr>
          <w:p w:rsidR="007218EB" w:rsidRDefault="007218EB" w:rsidP="00772F7B">
            <w:pPr>
              <w:rPr>
                <w:rFonts w:ascii="Arial" w:hAnsi="Arial" w:cs="Arial"/>
                <w:sz w:val="24"/>
                <w:szCs w:val="24"/>
              </w:rPr>
            </w:pPr>
          </w:p>
        </w:tc>
        <w:tc>
          <w:tcPr>
            <w:tcW w:w="2584" w:type="dxa"/>
            <w:vAlign w:val="center"/>
          </w:tcPr>
          <w:p w:rsidR="007218EB" w:rsidRDefault="007218EB" w:rsidP="00772F7B">
            <w:pPr>
              <w:rPr>
                <w:rFonts w:ascii="Arial" w:hAnsi="Arial" w:cs="Arial"/>
                <w:sz w:val="24"/>
                <w:szCs w:val="24"/>
              </w:rPr>
            </w:pPr>
            <w:r>
              <w:rPr>
                <w:rFonts w:ascii="Arial" w:hAnsi="Arial" w:cs="Arial"/>
                <w:sz w:val="24"/>
                <w:szCs w:val="24"/>
              </w:rPr>
              <w:t>Escuadra</w:t>
            </w:r>
          </w:p>
        </w:tc>
        <w:tc>
          <w:tcPr>
            <w:tcW w:w="1134" w:type="dxa"/>
            <w:vAlign w:val="center"/>
          </w:tcPr>
          <w:p w:rsidR="007218EB" w:rsidRDefault="007218EB"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tcPr>
          <w:p w:rsidR="006067B0" w:rsidRDefault="006067B0" w:rsidP="00772F7B">
            <w:pPr>
              <w:rPr>
                <w:rFonts w:ascii="Arial" w:hAnsi="Arial" w:cs="Arial"/>
                <w:sz w:val="24"/>
                <w:szCs w:val="24"/>
              </w:rPr>
            </w:pPr>
            <w:r>
              <w:rPr>
                <w:rFonts w:ascii="Arial" w:hAnsi="Arial" w:cs="Arial"/>
                <w:sz w:val="24"/>
                <w:szCs w:val="24"/>
              </w:rPr>
              <w:t>Pintura</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Flexómetro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2</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t>Ensamble</w:t>
            </w:r>
          </w:p>
        </w:tc>
        <w:tc>
          <w:tcPr>
            <w:tcW w:w="2584" w:type="dxa"/>
            <w:vAlign w:val="center"/>
          </w:tcPr>
          <w:p w:rsidR="006067B0" w:rsidRDefault="006067B0" w:rsidP="00772F7B">
            <w:pPr>
              <w:rPr>
                <w:rFonts w:ascii="Arial" w:hAnsi="Arial" w:cs="Arial"/>
                <w:sz w:val="24"/>
                <w:szCs w:val="24"/>
              </w:rPr>
            </w:pPr>
            <w:r>
              <w:rPr>
                <w:rFonts w:ascii="Arial" w:hAnsi="Arial" w:cs="Arial"/>
                <w:sz w:val="24"/>
                <w:szCs w:val="24"/>
              </w:rPr>
              <w:t>Flexómetro</w:t>
            </w:r>
          </w:p>
        </w:tc>
        <w:tc>
          <w:tcPr>
            <w:tcW w:w="1134" w:type="dxa"/>
            <w:vAlign w:val="center"/>
          </w:tcPr>
          <w:p w:rsidR="006067B0" w:rsidRDefault="006067B0"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vMerge/>
          </w:tcPr>
          <w:p w:rsidR="006067B0" w:rsidRDefault="006067B0" w:rsidP="00772F7B">
            <w:pPr>
              <w:rPr>
                <w:rFonts w:ascii="Arial" w:hAnsi="Arial" w:cs="Arial"/>
                <w:sz w:val="24"/>
                <w:szCs w:val="24"/>
              </w:rPr>
            </w:pPr>
          </w:p>
        </w:tc>
        <w:tc>
          <w:tcPr>
            <w:tcW w:w="2584" w:type="dxa"/>
            <w:vAlign w:val="center"/>
          </w:tcPr>
          <w:p w:rsidR="006067B0" w:rsidRDefault="006067B0" w:rsidP="00772F7B">
            <w:pPr>
              <w:rPr>
                <w:rFonts w:ascii="Arial" w:hAnsi="Arial" w:cs="Arial"/>
                <w:sz w:val="24"/>
                <w:szCs w:val="24"/>
              </w:rPr>
            </w:pPr>
            <w:r>
              <w:rPr>
                <w:rFonts w:ascii="Arial" w:hAnsi="Arial" w:cs="Arial"/>
                <w:sz w:val="24"/>
                <w:szCs w:val="24"/>
              </w:rPr>
              <w:t>Escuadra</w:t>
            </w:r>
          </w:p>
        </w:tc>
        <w:tc>
          <w:tcPr>
            <w:tcW w:w="1134" w:type="dxa"/>
            <w:vAlign w:val="center"/>
          </w:tcPr>
          <w:p w:rsidR="006067B0" w:rsidRDefault="006067B0"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vMerge/>
          </w:tcPr>
          <w:p w:rsidR="006067B0" w:rsidRDefault="006067B0" w:rsidP="00772F7B">
            <w:pPr>
              <w:rPr>
                <w:rFonts w:ascii="Arial" w:hAnsi="Arial" w:cs="Arial"/>
                <w:sz w:val="24"/>
                <w:szCs w:val="24"/>
              </w:rPr>
            </w:pPr>
          </w:p>
        </w:tc>
        <w:tc>
          <w:tcPr>
            <w:tcW w:w="2584" w:type="dxa"/>
            <w:vAlign w:val="center"/>
          </w:tcPr>
          <w:p w:rsidR="006067B0" w:rsidRDefault="006067B0" w:rsidP="00772F7B">
            <w:pPr>
              <w:rPr>
                <w:rFonts w:ascii="Arial" w:hAnsi="Arial" w:cs="Arial"/>
                <w:sz w:val="24"/>
                <w:szCs w:val="24"/>
              </w:rPr>
            </w:pPr>
            <w:r>
              <w:rPr>
                <w:rFonts w:ascii="Arial" w:hAnsi="Arial" w:cs="Arial"/>
                <w:sz w:val="24"/>
                <w:szCs w:val="24"/>
              </w:rPr>
              <w:t>Calibrador</w:t>
            </w:r>
          </w:p>
        </w:tc>
        <w:tc>
          <w:tcPr>
            <w:tcW w:w="1134" w:type="dxa"/>
            <w:vAlign w:val="center"/>
          </w:tcPr>
          <w:p w:rsidR="006067B0" w:rsidRDefault="006067B0"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tcPr>
          <w:p w:rsidR="006067B0" w:rsidRDefault="006067B0" w:rsidP="00772F7B">
            <w:pPr>
              <w:rPr>
                <w:rFonts w:ascii="Arial" w:hAnsi="Arial" w:cs="Arial"/>
                <w:sz w:val="24"/>
                <w:szCs w:val="24"/>
              </w:rPr>
            </w:pPr>
            <w:r>
              <w:rPr>
                <w:rFonts w:ascii="Arial" w:hAnsi="Arial" w:cs="Arial"/>
                <w:sz w:val="24"/>
                <w:szCs w:val="24"/>
              </w:rPr>
              <w:t>Despachos</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Flexómetro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tcPr>
          <w:p w:rsidR="006067B0" w:rsidRDefault="006067B0" w:rsidP="00772F7B">
            <w:pPr>
              <w:rPr>
                <w:rFonts w:ascii="Arial" w:hAnsi="Arial" w:cs="Arial"/>
                <w:sz w:val="24"/>
                <w:szCs w:val="24"/>
              </w:rPr>
            </w:pPr>
            <w:r>
              <w:rPr>
                <w:rFonts w:ascii="Arial" w:hAnsi="Arial" w:cs="Arial"/>
                <w:sz w:val="24"/>
                <w:szCs w:val="24"/>
              </w:rPr>
              <w:t>Instalaciones</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Flexómetro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 y 2</w:t>
            </w:r>
          </w:p>
        </w:tc>
      </w:tr>
      <w:tr w:rsidR="006067B0" w:rsidTr="007D316B">
        <w:tc>
          <w:tcPr>
            <w:tcW w:w="3545" w:type="dxa"/>
            <w:vMerge w:val="restart"/>
            <w:vAlign w:val="center"/>
          </w:tcPr>
          <w:p w:rsidR="006067B0" w:rsidRDefault="006067B0" w:rsidP="00772F7B">
            <w:pPr>
              <w:rPr>
                <w:rFonts w:ascii="Arial" w:hAnsi="Arial" w:cs="Arial"/>
                <w:sz w:val="24"/>
                <w:szCs w:val="24"/>
              </w:rPr>
            </w:pPr>
            <w:r>
              <w:rPr>
                <w:rFonts w:ascii="Arial" w:hAnsi="Arial" w:cs="Arial"/>
                <w:sz w:val="24"/>
                <w:szCs w:val="24"/>
              </w:rPr>
              <w:t>Control de calidad</w:t>
            </w:r>
          </w:p>
        </w:tc>
        <w:tc>
          <w:tcPr>
            <w:tcW w:w="2584" w:type="dxa"/>
          </w:tcPr>
          <w:p w:rsidR="006067B0" w:rsidRDefault="006067B0" w:rsidP="00772F7B">
            <w:pPr>
              <w:jc w:val="both"/>
              <w:rPr>
                <w:rFonts w:ascii="Arial" w:hAnsi="Arial" w:cs="Arial"/>
                <w:sz w:val="24"/>
                <w:szCs w:val="24"/>
              </w:rPr>
            </w:pPr>
            <w:r>
              <w:rPr>
                <w:rFonts w:ascii="Arial" w:hAnsi="Arial" w:cs="Arial"/>
                <w:sz w:val="24"/>
                <w:szCs w:val="24"/>
              </w:rPr>
              <w:t>Flexómetro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jc w:val="both"/>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Calibrador</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r w:rsidR="006067B0" w:rsidTr="007D316B">
        <w:tc>
          <w:tcPr>
            <w:tcW w:w="3545" w:type="dxa"/>
            <w:vMerge/>
          </w:tcPr>
          <w:p w:rsidR="006067B0" w:rsidRDefault="006067B0" w:rsidP="00772F7B">
            <w:pPr>
              <w:jc w:val="both"/>
              <w:rPr>
                <w:rFonts w:ascii="Arial" w:hAnsi="Arial" w:cs="Arial"/>
                <w:sz w:val="24"/>
                <w:szCs w:val="24"/>
              </w:rPr>
            </w:pPr>
          </w:p>
        </w:tc>
        <w:tc>
          <w:tcPr>
            <w:tcW w:w="2584" w:type="dxa"/>
          </w:tcPr>
          <w:p w:rsidR="006067B0" w:rsidRDefault="006067B0" w:rsidP="00772F7B">
            <w:pPr>
              <w:jc w:val="both"/>
              <w:rPr>
                <w:rFonts w:ascii="Arial" w:hAnsi="Arial" w:cs="Arial"/>
                <w:sz w:val="24"/>
                <w:szCs w:val="24"/>
              </w:rPr>
            </w:pPr>
            <w:r>
              <w:rPr>
                <w:rFonts w:ascii="Arial" w:hAnsi="Arial" w:cs="Arial"/>
                <w:sz w:val="24"/>
                <w:szCs w:val="24"/>
              </w:rPr>
              <w:t>Goniómetro</w:t>
            </w:r>
          </w:p>
        </w:tc>
        <w:tc>
          <w:tcPr>
            <w:tcW w:w="1134" w:type="dxa"/>
          </w:tcPr>
          <w:p w:rsidR="006067B0" w:rsidRDefault="006067B0" w:rsidP="00772F7B">
            <w:pPr>
              <w:jc w:val="center"/>
              <w:rPr>
                <w:rFonts w:ascii="Arial" w:hAnsi="Arial" w:cs="Arial"/>
                <w:sz w:val="24"/>
                <w:szCs w:val="24"/>
              </w:rPr>
            </w:pPr>
            <w:r>
              <w:rPr>
                <w:rFonts w:ascii="Arial" w:hAnsi="Arial" w:cs="Arial"/>
                <w:sz w:val="24"/>
                <w:szCs w:val="24"/>
              </w:rPr>
              <w:t>1</w:t>
            </w:r>
          </w:p>
        </w:tc>
      </w:tr>
    </w:tbl>
    <w:p w:rsidR="006067B0" w:rsidRDefault="006067B0" w:rsidP="006067B0">
      <w:pPr>
        <w:spacing w:after="0"/>
        <w:ind w:left="709"/>
        <w:jc w:val="both"/>
        <w:rPr>
          <w:rFonts w:ascii="Arial" w:hAnsi="Arial" w:cs="Arial"/>
          <w:sz w:val="24"/>
          <w:szCs w:val="24"/>
        </w:rPr>
      </w:pPr>
      <w:r>
        <w:rPr>
          <w:rFonts w:ascii="Arial" w:hAnsi="Arial" w:cs="Arial"/>
          <w:sz w:val="24"/>
          <w:szCs w:val="24"/>
        </w:rPr>
        <w:br w:type="textWrapping" w:clear="all"/>
      </w:r>
    </w:p>
    <w:p w:rsidR="00EF28E2" w:rsidRPr="00EF28E2" w:rsidRDefault="006067B0" w:rsidP="006E151C">
      <w:pPr>
        <w:jc w:val="both"/>
        <w:rPr>
          <w:rFonts w:ascii="Arial" w:hAnsi="Arial" w:cs="Arial"/>
          <w:sz w:val="24"/>
          <w:szCs w:val="24"/>
        </w:rPr>
      </w:pPr>
      <w:r w:rsidRPr="006E151C">
        <w:rPr>
          <w:rFonts w:ascii="Arial" w:hAnsi="Arial" w:cs="Arial"/>
          <w:sz w:val="24"/>
          <w:szCs w:val="24"/>
        </w:rPr>
        <w:t xml:space="preserve">Una vez identificado el instrumento, </w:t>
      </w:r>
      <w:r w:rsidR="0029308C">
        <w:rPr>
          <w:rFonts w:ascii="Arial" w:hAnsi="Arial" w:cs="Arial"/>
          <w:sz w:val="24"/>
          <w:szCs w:val="24"/>
        </w:rPr>
        <w:t xml:space="preserve">se </w:t>
      </w:r>
      <w:bookmarkStart w:id="0" w:name="_GoBack"/>
      <w:bookmarkEnd w:id="0"/>
      <w:r w:rsidRPr="006E151C">
        <w:rPr>
          <w:rFonts w:ascii="Arial" w:hAnsi="Arial" w:cs="Arial"/>
          <w:sz w:val="24"/>
          <w:szCs w:val="24"/>
        </w:rPr>
        <w:t xml:space="preserve"> debe diligenciar </w:t>
      </w:r>
      <w:r w:rsidR="00EF28E2" w:rsidRPr="006E151C">
        <w:rPr>
          <w:rFonts w:ascii="Arial" w:hAnsi="Arial" w:cs="Arial"/>
          <w:sz w:val="24"/>
          <w:szCs w:val="24"/>
        </w:rPr>
        <w:t xml:space="preserve">el </w:t>
      </w:r>
      <w:r w:rsidR="00D80A84" w:rsidRPr="006E151C">
        <w:rPr>
          <w:rFonts w:ascii="Arial" w:hAnsi="Arial" w:cs="Arial"/>
          <w:sz w:val="24"/>
          <w:szCs w:val="24"/>
        </w:rPr>
        <w:t xml:space="preserve">REGISTRO F-GCM-06 RECURSOS DE MEDICIÓN Y SEGUIMIENTO </w:t>
      </w:r>
      <w:r w:rsidR="006E151C" w:rsidRPr="006E151C">
        <w:rPr>
          <w:rFonts w:ascii="Arial" w:hAnsi="Arial" w:cs="Arial"/>
          <w:sz w:val="24"/>
          <w:szCs w:val="24"/>
        </w:rPr>
        <w:t xml:space="preserve">en el cual se identificará el listado general de las asignaciones realizadas al personal de FAMOC DEPANEL S.A., </w:t>
      </w:r>
    </w:p>
    <w:p w:rsidR="006067B0" w:rsidRDefault="006067B0" w:rsidP="006067B0">
      <w:pPr>
        <w:pStyle w:val="Prrafodelista"/>
        <w:spacing w:after="0"/>
        <w:ind w:left="709"/>
        <w:jc w:val="both"/>
        <w:rPr>
          <w:rFonts w:ascii="Arial" w:hAnsi="Arial" w:cs="Arial"/>
          <w:sz w:val="24"/>
          <w:szCs w:val="24"/>
        </w:rPr>
      </w:pPr>
    </w:p>
    <w:p w:rsidR="006E151C" w:rsidRDefault="006E151C" w:rsidP="006E151C">
      <w:pPr>
        <w:spacing w:after="0"/>
        <w:jc w:val="both"/>
        <w:rPr>
          <w:rFonts w:ascii="Arial" w:hAnsi="Arial" w:cs="Arial"/>
          <w:sz w:val="24"/>
          <w:szCs w:val="24"/>
        </w:rPr>
      </w:pPr>
      <w:r>
        <w:rPr>
          <w:rFonts w:ascii="Arial" w:hAnsi="Arial" w:cs="Arial"/>
          <w:sz w:val="24"/>
          <w:szCs w:val="24"/>
        </w:rPr>
        <w:t>La a</w:t>
      </w:r>
      <w:r w:rsidR="006067B0" w:rsidRPr="006E151C">
        <w:rPr>
          <w:rFonts w:ascii="Arial" w:hAnsi="Arial" w:cs="Arial"/>
          <w:sz w:val="24"/>
          <w:szCs w:val="24"/>
        </w:rPr>
        <w:t xml:space="preserve">signación y descargo de instrumentos de medición </w:t>
      </w:r>
      <w:r>
        <w:rPr>
          <w:rFonts w:ascii="Arial" w:hAnsi="Arial" w:cs="Arial"/>
          <w:sz w:val="24"/>
          <w:szCs w:val="24"/>
        </w:rPr>
        <w:t xml:space="preserve">se realizará por medio de la </w:t>
      </w:r>
      <w:r w:rsidR="00D80A84" w:rsidRPr="00EF28E2">
        <w:rPr>
          <w:rFonts w:ascii="Arial" w:hAnsi="Arial" w:cs="Arial"/>
          <w:sz w:val="24"/>
          <w:szCs w:val="24"/>
        </w:rPr>
        <w:t>F-GCM-08 ASIGNACIÓN Y DESCARGO DE INSTRUMENTOS DE MEDICIÓN</w:t>
      </w:r>
      <w:r>
        <w:rPr>
          <w:rFonts w:ascii="Arial" w:hAnsi="Arial" w:cs="Arial"/>
          <w:sz w:val="24"/>
          <w:szCs w:val="24"/>
        </w:rPr>
        <w:t>, el cual permite evidenciar a quien se asigna y descarga un instrumento de medición, haciendo firmar al involucrado un compromiso de reposición en caso de pérdida o robo.</w:t>
      </w:r>
    </w:p>
    <w:p w:rsidR="006067B0" w:rsidRDefault="006067B0" w:rsidP="006E151C">
      <w:pPr>
        <w:jc w:val="both"/>
        <w:rPr>
          <w:rFonts w:ascii="Arial" w:hAnsi="Arial" w:cs="Arial"/>
          <w:sz w:val="24"/>
          <w:szCs w:val="24"/>
        </w:rPr>
      </w:pPr>
    </w:p>
    <w:p w:rsidR="006E151C" w:rsidRPr="00D001E9" w:rsidRDefault="006E151C" w:rsidP="00D001E9">
      <w:pPr>
        <w:spacing w:after="0"/>
        <w:jc w:val="both"/>
        <w:rPr>
          <w:rFonts w:ascii="Arial" w:hAnsi="Arial" w:cs="Arial"/>
          <w:sz w:val="24"/>
          <w:szCs w:val="24"/>
        </w:rPr>
      </w:pPr>
      <w:r>
        <w:rPr>
          <w:rFonts w:ascii="Arial" w:hAnsi="Arial" w:cs="Arial"/>
          <w:sz w:val="24"/>
          <w:szCs w:val="24"/>
        </w:rPr>
        <w:t>El registro</w:t>
      </w:r>
      <w:r w:rsidR="00107E6E">
        <w:rPr>
          <w:rFonts w:ascii="Arial" w:hAnsi="Arial" w:cs="Arial"/>
          <w:sz w:val="24"/>
          <w:szCs w:val="24"/>
        </w:rPr>
        <w:t xml:space="preserve"> </w:t>
      </w:r>
      <w:r>
        <w:rPr>
          <w:rFonts w:ascii="Arial" w:hAnsi="Arial" w:cs="Arial"/>
          <w:sz w:val="24"/>
          <w:szCs w:val="24"/>
        </w:rPr>
        <w:t xml:space="preserve"> </w:t>
      </w:r>
      <w:r w:rsidR="00D80A84" w:rsidRPr="00EF28E2">
        <w:rPr>
          <w:rFonts w:ascii="Arial" w:hAnsi="Arial" w:cs="Arial"/>
          <w:sz w:val="24"/>
          <w:szCs w:val="24"/>
        </w:rPr>
        <w:t>F-GCM-11 TRAZABILIDAD DE LAS MEDICIONES</w:t>
      </w:r>
      <w:r w:rsidR="00581F8A">
        <w:rPr>
          <w:rFonts w:ascii="Arial" w:hAnsi="Arial" w:cs="Arial"/>
          <w:sz w:val="24"/>
          <w:szCs w:val="24"/>
        </w:rPr>
        <w:t xml:space="preserve"> será realizado por calidad y </w:t>
      </w:r>
      <w:r>
        <w:rPr>
          <w:rFonts w:ascii="Arial" w:hAnsi="Arial" w:cs="Arial"/>
          <w:sz w:val="24"/>
          <w:szCs w:val="24"/>
        </w:rPr>
        <w:t xml:space="preserve"> permite evidenciar los resultados provenientes de una verificación, realizada de forma interna </w:t>
      </w:r>
      <w:r w:rsidRPr="0078639B">
        <w:rPr>
          <w:rFonts w:ascii="Arial" w:hAnsi="Arial" w:cs="Arial"/>
          <w:sz w:val="24"/>
          <w:szCs w:val="24"/>
        </w:rPr>
        <w:t>sobre cada instrumento</w:t>
      </w:r>
      <w:r>
        <w:rPr>
          <w:rFonts w:ascii="Arial" w:hAnsi="Arial" w:cs="Arial"/>
          <w:sz w:val="24"/>
          <w:szCs w:val="24"/>
        </w:rPr>
        <w:t>.</w:t>
      </w:r>
      <w:r w:rsidR="00694E72" w:rsidRPr="00694E72">
        <w:t xml:space="preserve"> </w:t>
      </w:r>
      <w:r w:rsidR="00694E72" w:rsidRPr="00694E72">
        <w:rPr>
          <w:rFonts w:ascii="Arial" w:hAnsi="Arial" w:cs="Arial"/>
          <w:sz w:val="24"/>
          <w:szCs w:val="24"/>
        </w:rPr>
        <w:t>Así como también las desviaciones presentadas en los instrumentos de medición según los registros de verificación y es la base para planificar las verificaciones.</w:t>
      </w:r>
    </w:p>
    <w:p w:rsidR="006E151C" w:rsidRPr="00C821E4" w:rsidRDefault="006E151C" w:rsidP="006067B0">
      <w:pPr>
        <w:pStyle w:val="Prrafodelista"/>
        <w:rPr>
          <w:rFonts w:ascii="Arial" w:hAnsi="Arial" w:cs="Arial"/>
          <w:sz w:val="16"/>
          <w:szCs w:val="16"/>
        </w:rPr>
      </w:pPr>
    </w:p>
    <w:p w:rsidR="006067B0" w:rsidRPr="00D001E9" w:rsidRDefault="006067B0" w:rsidP="0029308C">
      <w:pPr>
        <w:pStyle w:val="Prrafodelista"/>
        <w:numPr>
          <w:ilvl w:val="1"/>
          <w:numId w:val="20"/>
        </w:numPr>
        <w:ind w:left="709" w:hanging="567"/>
        <w:jc w:val="both"/>
        <w:rPr>
          <w:rFonts w:ascii="Arial" w:hAnsi="Arial" w:cs="Arial"/>
          <w:b/>
          <w:color w:val="4F81BD" w:themeColor="accent1"/>
          <w:sz w:val="24"/>
          <w:szCs w:val="24"/>
        </w:rPr>
      </w:pPr>
      <w:r w:rsidRPr="006E151C">
        <w:rPr>
          <w:rFonts w:ascii="Arial" w:hAnsi="Arial" w:cs="Arial"/>
          <w:b/>
          <w:color w:val="4F81BD" w:themeColor="accent1"/>
          <w:sz w:val="24"/>
          <w:szCs w:val="24"/>
        </w:rPr>
        <w:t>Program</w:t>
      </w:r>
      <w:r w:rsidR="001F2A3B" w:rsidRPr="006E151C">
        <w:rPr>
          <w:rFonts w:ascii="Arial" w:hAnsi="Arial" w:cs="Arial"/>
          <w:b/>
          <w:color w:val="4F81BD" w:themeColor="accent1"/>
          <w:sz w:val="24"/>
          <w:szCs w:val="24"/>
        </w:rPr>
        <w:t>a de verificación</w:t>
      </w:r>
    </w:p>
    <w:p w:rsidR="006067B0" w:rsidRDefault="000017BE" w:rsidP="0098596D">
      <w:pPr>
        <w:jc w:val="both"/>
        <w:rPr>
          <w:rFonts w:ascii="Arial" w:hAnsi="Arial" w:cs="Arial"/>
          <w:sz w:val="24"/>
          <w:szCs w:val="24"/>
        </w:rPr>
      </w:pPr>
      <w:r>
        <w:rPr>
          <w:rFonts w:ascii="Arial" w:hAnsi="Arial" w:cs="Arial"/>
          <w:sz w:val="24"/>
          <w:szCs w:val="24"/>
        </w:rPr>
        <w:t xml:space="preserve">Calidad es el </w:t>
      </w:r>
      <w:r w:rsidR="006067B0" w:rsidRPr="006E151C">
        <w:rPr>
          <w:rFonts w:ascii="Arial" w:hAnsi="Arial" w:cs="Arial"/>
          <w:sz w:val="24"/>
          <w:szCs w:val="24"/>
        </w:rPr>
        <w:t xml:space="preserve">responsables de garantizar el cumplimiento del </w:t>
      </w:r>
      <w:r w:rsidR="00E95074" w:rsidRPr="006E151C">
        <w:rPr>
          <w:rFonts w:ascii="Arial" w:hAnsi="Arial" w:cs="Arial"/>
          <w:sz w:val="24"/>
          <w:szCs w:val="24"/>
        </w:rPr>
        <w:t>F-GC</w:t>
      </w:r>
      <w:r w:rsidR="00E95074">
        <w:rPr>
          <w:rFonts w:ascii="Arial" w:hAnsi="Arial" w:cs="Arial"/>
          <w:sz w:val="24"/>
          <w:szCs w:val="24"/>
        </w:rPr>
        <w:t>M-17</w:t>
      </w:r>
      <w:r w:rsidR="00E95074" w:rsidRPr="006E151C">
        <w:rPr>
          <w:rFonts w:ascii="Arial" w:hAnsi="Arial" w:cs="Arial"/>
          <w:sz w:val="24"/>
          <w:szCs w:val="24"/>
        </w:rPr>
        <w:t xml:space="preserve"> </w:t>
      </w:r>
      <w:r w:rsidR="00E95074">
        <w:rPr>
          <w:rFonts w:ascii="Arial" w:hAnsi="Arial" w:cs="Arial"/>
          <w:sz w:val="24"/>
          <w:szCs w:val="24"/>
        </w:rPr>
        <w:t>CRONOGRAMA DE CALIBRACIÓN</w:t>
      </w:r>
      <w:r w:rsidR="00E95074" w:rsidRPr="006E151C">
        <w:rPr>
          <w:rFonts w:ascii="Arial" w:hAnsi="Arial" w:cs="Arial"/>
          <w:sz w:val="24"/>
          <w:szCs w:val="24"/>
        </w:rPr>
        <w:t xml:space="preserve"> Y VERIFICACIÓN DE INSTRUMENTOS</w:t>
      </w:r>
      <w:r w:rsidR="006067B0" w:rsidRPr="006E151C">
        <w:rPr>
          <w:rFonts w:ascii="Arial" w:hAnsi="Arial" w:cs="Arial"/>
          <w:sz w:val="24"/>
          <w:szCs w:val="24"/>
        </w:rPr>
        <w:t xml:space="preserve">, termografías y </w:t>
      </w:r>
      <w:r w:rsidR="00E95074">
        <w:rPr>
          <w:rFonts w:ascii="Arial" w:hAnsi="Arial" w:cs="Arial"/>
          <w:sz w:val="24"/>
          <w:szCs w:val="24"/>
        </w:rPr>
        <w:t>verificación</w:t>
      </w:r>
      <w:r w:rsidR="0098596D">
        <w:rPr>
          <w:rFonts w:ascii="Arial" w:hAnsi="Arial" w:cs="Arial"/>
          <w:sz w:val="24"/>
          <w:szCs w:val="24"/>
        </w:rPr>
        <w:t xml:space="preserve"> </w:t>
      </w:r>
      <w:r w:rsidR="005B6A9D">
        <w:rPr>
          <w:rFonts w:ascii="Arial" w:hAnsi="Arial" w:cs="Arial"/>
          <w:sz w:val="24"/>
          <w:szCs w:val="24"/>
        </w:rPr>
        <w:t xml:space="preserve">y calibración </w:t>
      </w:r>
      <w:r w:rsidR="0098596D">
        <w:rPr>
          <w:rFonts w:ascii="Arial" w:hAnsi="Arial" w:cs="Arial"/>
          <w:sz w:val="24"/>
          <w:szCs w:val="24"/>
        </w:rPr>
        <w:t>de patrones. El cronograma establece l</w:t>
      </w:r>
      <w:r w:rsidR="006067B0" w:rsidRPr="0098596D">
        <w:rPr>
          <w:rFonts w:ascii="Arial" w:hAnsi="Arial" w:cs="Arial"/>
          <w:sz w:val="24"/>
          <w:szCs w:val="24"/>
        </w:rPr>
        <w:t>a frecuencia de comparación de los instrumentos de medición</w:t>
      </w:r>
      <w:r w:rsidR="0098596D">
        <w:rPr>
          <w:rFonts w:ascii="Arial" w:hAnsi="Arial" w:cs="Arial"/>
          <w:sz w:val="24"/>
          <w:szCs w:val="24"/>
        </w:rPr>
        <w:t xml:space="preserve"> y la calibración de los</w:t>
      </w:r>
      <w:r w:rsidR="006067B0" w:rsidRPr="0098596D">
        <w:rPr>
          <w:rFonts w:ascii="Arial" w:hAnsi="Arial" w:cs="Arial"/>
          <w:sz w:val="24"/>
          <w:szCs w:val="24"/>
        </w:rPr>
        <w:t xml:space="preserve"> patrones de comparación </w:t>
      </w:r>
      <w:r w:rsidR="0098596D">
        <w:rPr>
          <w:rFonts w:ascii="Arial" w:hAnsi="Arial" w:cs="Arial"/>
          <w:sz w:val="24"/>
          <w:szCs w:val="24"/>
        </w:rPr>
        <w:t xml:space="preserve">los cuales </w:t>
      </w:r>
      <w:r w:rsidR="006067B0" w:rsidRPr="0098596D">
        <w:rPr>
          <w:rFonts w:ascii="Arial" w:hAnsi="Arial" w:cs="Arial"/>
          <w:sz w:val="24"/>
          <w:szCs w:val="24"/>
        </w:rPr>
        <w:t>deben ser calibrados por entes externos, que dispongan de patrones de medición trazables nacional o internacionalmente</w:t>
      </w:r>
    </w:p>
    <w:p w:rsidR="006067B0" w:rsidRPr="0098596D" w:rsidRDefault="006067B0" w:rsidP="0098596D">
      <w:pPr>
        <w:jc w:val="both"/>
        <w:rPr>
          <w:rFonts w:ascii="Arial" w:hAnsi="Arial" w:cs="Arial"/>
          <w:sz w:val="24"/>
          <w:szCs w:val="24"/>
        </w:rPr>
      </w:pPr>
      <w:r w:rsidRPr="0098596D">
        <w:rPr>
          <w:rFonts w:ascii="Arial" w:hAnsi="Arial" w:cs="Arial"/>
          <w:sz w:val="24"/>
          <w:szCs w:val="24"/>
        </w:rPr>
        <w:t xml:space="preserve">Los patrones de comparación deben ser almacenados en el gabinete de la oficina de </w:t>
      </w:r>
      <w:r w:rsidR="00A95FF6">
        <w:rPr>
          <w:rFonts w:ascii="Arial" w:hAnsi="Arial" w:cs="Arial"/>
          <w:sz w:val="24"/>
          <w:szCs w:val="24"/>
        </w:rPr>
        <w:t xml:space="preserve">calidad </w:t>
      </w:r>
      <w:r w:rsidRPr="0098596D">
        <w:rPr>
          <w:rFonts w:ascii="Arial" w:hAnsi="Arial" w:cs="Arial"/>
          <w:sz w:val="24"/>
          <w:szCs w:val="24"/>
        </w:rPr>
        <w:t xml:space="preserve"> destinado para tal fin, el cual debe permanecer bajo llave y con un paño que soporte los patrones, con el fin de evitar que se rayen.</w:t>
      </w:r>
    </w:p>
    <w:p w:rsidR="006067B0" w:rsidRPr="0018588E" w:rsidRDefault="006067B0" w:rsidP="0098596D">
      <w:pPr>
        <w:jc w:val="both"/>
        <w:rPr>
          <w:rFonts w:ascii="Arial" w:hAnsi="Arial" w:cs="Arial"/>
          <w:sz w:val="24"/>
          <w:szCs w:val="24"/>
        </w:rPr>
      </w:pPr>
      <w:r w:rsidRPr="0098596D">
        <w:rPr>
          <w:rFonts w:ascii="Arial" w:hAnsi="Arial" w:cs="Arial"/>
          <w:sz w:val="24"/>
          <w:szCs w:val="24"/>
        </w:rPr>
        <w:lastRenderedPageBreak/>
        <w:t>Los informes de calibración de los patrones de comparación se encuentran plasmados en los documentos externos</w:t>
      </w:r>
      <w:r w:rsidR="0018588E" w:rsidRPr="0098596D">
        <w:rPr>
          <w:rFonts w:ascii="Arial" w:hAnsi="Arial" w:cs="Arial"/>
          <w:sz w:val="24"/>
          <w:szCs w:val="24"/>
        </w:rPr>
        <w:t xml:space="preserve"> entregados por el proveedor </w:t>
      </w:r>
    </w:p>
    <w:p w:rsidR="006067B0" w:rsidRPr="0098596D" w:rsidRDefault="006067B0" w:rsidP="0098596D">
      <w:pPr>
        <w:jc w:val="both"/>
        <w:rPr>
          <w:rFonts w:ascii="Arial" w:hAnsi="Arial" w:cs="Arial"/>
          <w:sz w:val="24"/>
          <w:szCs w:val="24"/>
        </w:rPr>
      </w:pPr>
      <w:r w:rsidRPr="0098596D">
        <w:rPr>
          <w:rFonts w:ascii="Arial" w:hAnsi="Arial" w:cs="Arial"/>
          <w:sz w:val="24"/>
          <w:szCs w:val="24"/>
        </w:rPr>
        <w:t xml:space="preserve">La frecuencia para realizar termografías al horno es de cuatro (4) meses y es realizada por los proveedores de pintura, quienes emiten un informe y se encuentra documentado en </w:t>
      </w:r>
      <w:r w:rsidR="0018588E" w:rsidRPr="0098596D">
        <w:rPr>
          <w:rFonts w:ascii="Arial" w:hAnsi="Arial" w:cs="Arial"/>
          <w:sz w:val="24"/>
          <w:szCs w:val="24"/>
        </w:rPr>
        <w:t>el informe de</w:t>
      </w:r>
      <w:r w:rsidRPr="0098596D">
        <w:rPr>
          <w:rFonts w:ascii="Arial" w:hAnsi="Arial" w:cs="Arial"/>
          <w:sz w:val="24"/>
          <w:szCs w:val="24"/>
        </w:rPr>
        <w:t xml:space="preserve"> Termografía, explicando el estado del horno, así como también, las observaciones y recomendaciones que se deben tener en cuenta. </w:t>
      </w:r>
    </w:p>
    <w:p w:rsidR="006067B0" w:rsidRPr="0098596D" w:rsidRDefault="00A95FF6" w:rsidP="0098596D">
      <w:pPr>
        <w:jc w:val="both"/>
        <w:rPr>
          <w:rFonts w:ascii="Arial" w:hAnsi="Arial" w:cs="Arial"/>
          <w:sz w:val="24"/>
          <w:szCs w:val="24"/>
        </w:rPr>
      </w:pPr>
      <w:r>
        <w:rPr>
          <w:rFonts w:ascii="Arial" w:hAnsi="Arial" w:cs="Arial"/>
          <w:sz w:val="24"/>
          <w:szCs w:val="24"/>
        </w:rPr>
        <w:t xml:space="preserve">Calidad </w:t>
      </w:r>
      <w:r w:rsidR="000F4A65" w:rsidRPr="0098596D">
        <w:rPr>
          <w:rFonts w:ascii="Arial" w:hAnsi="Arial" w:cs="Arial"/>
          <w:sz w:val="24"/>
          <w:szCs w:val="24"/>
        </w:rPr>
        <w:t xml:space="preserve"> </w:t>
      </w:r>
      <w:r w:rsidR="006067B0" w:rsidRPr="0098596D">
        <w:rPr>
          <w:rFonts w:ascii="Arial" w:hAnsi="Arial" w:cs="Arial"/>
          <w:sz w:val="24"/>
          <w:szCs w:val="24"/>
        </w:rPr>
        <w:t xml:space="preserve">por medio de circulares, informa a los usuarios de los instrumentos de medición, la fecha en la cual deben entregar </w:t>
      </w:r>
      <w:r w:rsidR="000017BE">
        <w:rPr>
          <w:rFonts w:ascii="Arial" w:hAnsi="Arial" w:cs="Arial"/>
          <w:sz w:val="24"/>
          <w:szCs w:val="24"/>
        </w:rPr>
        <w:t xml:space="preserve">y recoger </w:t>
      </w:r>
      <w:r w:rsidR="006067B0" w:rsidRPr="0098596D">
        <w:rPr>
          <w:rFonts w:ascii="Arial" w:hAnsi="Arial" w:cs="Arial"/>
          <w:sz w:val="24"/>
          <w:szCs w:val="24"/>
        </w:rPr>
        <w:t xml:space="preserve">el </w:t>
      </w:r>
      <w:r w:rsidR="000017BE" w:rsidRPr="0098596D">
        <w:rPr>
          <w:rFonts w:ascii="Arial" w:hAnsi="Arial" w:cs="Arial"/>
          <w:sz w:val="24"/>
          <w:szCs w:val="24"/>
        </w:rPr>
        <w:t>instru</w:t>
      </w:r>
      <w:r w:rsidR="000017BE">
        <w:rPr>
          <w:rFonts w:ascii="Arial" w:hAnsi="Arial" w:cs="Arial"/>
          <w:sz w:val="24"/>
          <w:szCs w:val="24"/>
        </w:rPr>
        <w:t>m</w:t>
      </w:r>
      <w:r w:rsidR="000017BE" w:rsidRPr="0098596D">
        <w:rPr>
          <w:rFonts w:ascii="Arial" w:hAnsi="Arial" w:cs="Arial"/>
          <w:sz w:val="24"/>
          <w:szCs w:val="24"/>
        </w:rPr>
        <w:t>ento</w:t>
      </w:r>
      <w:r w:rsidR="006067B0" w:rsidRPr="0098596D">
        <w:rPr>
          <w:rFonts w:ascii="Arial" w:hAnsi="Arial" w:cs="Arial"/>
          <w:sz w:val="24"/>
          <w:szCs w:val="24"/>
        </w:rPr>
        <w:t xml:space="preserve"> para ser comparado</w:t>
      </w:r>
      <w:r w:rsidR="0098596D">
        <w:rPr>
          <w:rFonts w:ascii="Arial" w:hAnsi="Arial" w:cs="Arial"/>
          <w:sz w:val="24"/>
          <w:szCs w:val="24"/>
        </w:rPr>
        <w:t>.</w:t>
      </w:r>
    </w:p>
    <w:p w:rsidR="006067B0" w:rsidRDefault="006067B0" w:rsidP="006067B0">
      <w:pPr>
        <w:pStyle w:val="Prrafodelista"/>
        <w:rPr>
          <w:rFonts w:ascii="Arial" w:hAnsi="Arial" w:cs="Arial"/>
          <w:sz w:val="24"/>
          <w:szCs w:val="24"/>
        </w:rPr>
      </w:pPr>
    </w:p>
    <w:p w:rsidR="00E95074" w:rsidRPr="00E95074" w:rsidRDefault="00D001E9" w:rsidP="0029308C">
      <w:pPr>
        <w:pStyle w:val="Prrafodelista"/>
        <w:numPr>
          <w:ilvl w:val="1"/>
          <w:numId w:val="20"/>
        </w:numPr>
        <w:ind w:left="709" w:hanging="567"/>
        <w:rPr>
          <w:rFonts w:ascii="Arial" w:hAnsi="Arial" w:cs="Arial"/>
          <w:b/>
          <w:color w:val="4F81BD" w:themeColor="accent1"/>
          <w:sz w:val="24"/>
          <w:szCs w:val="24"/>
        </w:rPr>
      </w:pPr>
      <w:r>
        <w:rPr>
          <w:rFonts w:ascii="Arial" w:hAnsi="Arial" w:cs="Arial"/>
          <w:b/>
          <w:color w:val="4F81BD" w:themeColor="accent1"/>
          <w:sz w:val="24"/>
          <w:szCs w:val="24"/>
        </w:rPr>
        <w:t xml:space="preserve">Ejecución de </w:t>
      </w:r>
      <w:r w:rsidR="006067B0" w:rsidRPr="0098596D">
        <w:rPr>
          <w:rFonts w:ascii="Arial" w:hAnsi="Arial" w:cs="Arial"/>
          <w:b/>
          <w:color w:val="4F81BD" w:themeColor="accent1"/>
          <w:sz w:val="24"/>
          <w:szCs w:val="24"/>
        </w:rPr>
        <w:t>verificación de instrumentos de medición</w:t>
      </w:r>
    </w:p>
    <w:p w:rsidR="00E95074" w:rsidRPr="00E95074" w:rsidRDefault="00E95074" w:rsidP="00E95074">
      <w:pPr>
        <w:jc w:val="both"/>
        <w:rPr>
          <w:rFonts w:ascii="Arial" w:hAnsi="Arial" w:cs="Arial"/>
          <w:sz w:val="24"/>
          <w:szCs w:val="24"/>
        </w:rPr>
      </w:pPr>
      <w:r w:rsidRPr="0098596D">
        <w:rPr>
          <w:rFonts w:ascii="Arial" w:hAnsi="Arial" w:cs="Arial"/>
          <w:sz w:val="24"/>
          <w:szCs w:val="24"/>
        </w:rPr>
        <w:t xml:space="preserve">Los instrumentos de  medición deben ser comparados y/o verificados en la oficina de </w:t>
      </w:r>
      <w:r w:rsidR="00A95FF6">
        <w:rPr>
          <w:rFonts w:ascii="Arial" w:hAnsi="Arial" w:cs="Arial"/>
          <w:sz w:val="24"/>
          <w:szCs w:val="24"/>
        </w:rPr>
        <w:t>calidad</w:t>
      </w:r>
      <w:r w:rsidRPr="0098596D">
        <w:rPr>
          <w:rFonts w:ascii="Arial" w:hAnsi="Arial" w:cs="Arial"/>
          <w:sz w:val="24"/>
          <w:szCs w:val="24"/>
        </w:rPr>
        <w:t>, los cuales se realizan con los patrones de comparación definidos en la siguiente tabla:</w:t>
      </w:r>
    </w:p>
    <w:tbl>
      <w:tblPr>
        <w:tblStyle w:val="Tablaconcuadrcula"/>
        <w:tblpPr w:leftFromText="141" w:rightFromText="141" w:vertAnchor="text" w:horzAnchor="margin" w:tblpXSpec="center" w:tblpY="62"/>
        <w:tblW w:w="0" w:type="auto"/>
        <w:tblLook w:val="04A0" w:firstRow="1" w:lastRow="0" w:firstColumn="1" w:lastColumn="0" w:noHBand="0" w:noVBand="1"/>
      </w:tblPr>
      <w:tblGrid>
        <w:gridCol w:w="3369"/>
        <w:gridCol w:w="4394"/>
      </w:tblGrid>
      <w:tr w:rsidR="00E95074" w:rsidTr="00772F7B">
        <w:tc>
          <w:tcPr>
            <w:tcW w:w="3369" w:type="dxa"/>
            <w:vAlign w:val="center"/>
          </w:tcPr>
          <w:p w:rsidR="00E95074" w:rsidRPr="00E5115D" w:rsidRDefault="00E95074" w:rsidP="00772F7B">
            <w:pPr>
              <w:pStyle w:val="Prrafodelista"/>
              <w:ind w:left="0"/>
              <w:jc w:val="center"/>
              <w:rPr>
                <w:rFonts w:ascii="Arial" w:hAnsi="Arial" w:cs="Arial"/>
                <w:b/>
                <w:sz w:val="24"/>
                <w:szCs w:val="24"/>
              </w:rPr>
            </w:pPr>
            <w:r w:rsidRPr="00E5115D">
              <w:rPr>
                <w:rFonts w:ascii="Arial" w:hAnsi="Arial" w:cs="Arial"/>
                <w:b/>
                <w:sz w:val="24"/>
                <w:szCs w:val="24"/>
              </w:rPr>
              <w:t>Instrumento de medición</w:t>
            </w:r>
          </w:p>
        </w:tc>
        <w:tc>
          <w:tcPr>
            <w:tcW w:w="4394" w:type="dxa"/>
            <w:vAlign w:val="center"/>
          </w:tcPr>
          <w:p w:rsidR="00E95074" w:rsidRPr="00E5115D" w:rsidRDefault="00E95074" w:rsidP="00772F7B">
            <w:pPr>
              <w:pStyle w:val="Prrafodelista"/>
              <w:ind w:left="0"/>
              <w:jc w:val="center"/>
              <w:rPr>
                <w:rFonts w:ascii="Arial" w:hAnsi="Arial" w:cs="Arial"/>
                <w:b/>
                <w:sz w:val="24"/>
                <w:szCs w:val="24"/>
              </w:rPr>
            </w:pPr>
            <w:r w:rsidRPr="00E5115D">
              <w:rPr>
                <w:rFonts w:ascii="Arial" w:hAnsi="Arial" w:cs="Arial"/>
                <w:b/>
                <w:sz w:val="24"/>
                <w:szCs w:val="24"/>
              </w:rPr>
              <w:t xml:space="preserve">Patrón de </w:t>
            </w:r>
            <w:r>
              <w:rPr>
                <w:rFonts w:ascii="Arial" w:hAnsi="Arial" w:cs="Arial"/>
                <w:b/>
                <w:sz w:val="24"/>
                <w:szCs w:val="24"/>
              </w:rPr>
              <w:t>comparación</w:t>
            </w:r>
          </w:p>
        </w:tc>
      </w:tr>
      <w:tr w:rsidR="00E95074" w:rsidTr="00772F7B">
        <w:tc>
          <w:tcPr>
            <w:tcW w:w="3369" w:type="dxa"/>
            <w:vAlign w:val="center"/>
          </w:tcPr>
          <w:p w:rsidR="00E95074" w:rsidRDefault="00E95074" w:rsidP="00772F7B">
            <w:pPr>
              <w:pStyle w:val="Prrafodelista"/>
              <w:ind w:left="0"/>
              <w:rPr>
                <w:rFonts w:ascii="Arial" w:hAnsi="Arial" w:cs="Arial"/>
                <w:sz w:val="24"/>
                <w:szCs w:val="24"/>
              </w:rPr>
            </w:pPr>
            <w:r>
              <w:rPr>
                <w:rFonts w:ascii="Arial" w:hAnsi="Arial" w:cs="Arial"/>
                <w:sz w:val="24"/>
                <w:szCs w:val="24"/>
              </w:rPr>
              <w:t>Flexómetro</w:t>
            </w:r>
          </w:p>
        </w:tc>
        <w:tc>
          <w:tcPr>
            <w:tcW w:w="4394" w:type="dxa"/>
          </w:tcPr>
          <w:p w:rsidR="00E95074" w:rsidRDefault="00E95074" w:rsidP="00772F7B">
            <w:pPr>
              <w:pStyle w:val="Prrafodelista"/>
              <w:ind w:left="0"/>
              <w:rPr>
                <w:rFonts w:ascii="Arial" w:hAnsi="Arial" w:cs="Arial"/>
                <w:sz w:val="24"/>
                <w:szCs w:val="24"/>
              </w:rPr>
            </w:pPr>
            <w:r>
              <w:rPr>
                <w:rFonts w:ascii="Arial" w:hAnsi="Arial" w:cs="Arial"/>
                <w:sz w:val="24"/>
                <w:szCs w:val="24"/>
              </w:rPr>
              <w:t>Regla rígida (perteneciente a la escuadra universal)</w:t>
            </w:r>
          </w:p>
        </w:tc>
      </w:tr>
      <w:tr w:rsidR="00E95074" w:rsidTr="00772F7B">
        <w:tc>
          <w:tcPr>
            <w:tcW w:w="3369" w:type="dxa"/>
            <w:vMerge w:val="restart"/>
            <w:vAlign w:val="center"/>
          </w:tcPr>
          <w:p w:rsidR="00E95074" w:rsidRDefault="00E95074" w:rsidP="00772F7B">
            <w:pPr>
              <w:pStyle w:val="Prrafodelista"/>
              <w:ind w:left="0"/>
              <w:rPr>
                <w:rFonts w:ascii="Arial" w:hAnsi="Arial" w:cs="Arial"/>
                <w:sz w:val="24"/>
                <w:szCs w:val="24"/>
              </w:rPr>
            </w:pPr>
            <w:r>
              <w:rPr>
                <w:rFonts w:ascii="Arial" w:hAnsi="Arial" w:cs="Arial"/>
                <w:sz w:val="24"/>
                <w:szCs w:val="24"/>
              </w:rPr>
              <w:t>Calibrador</w:t>
            </w:r>
          </w:p>
        </w:tc>
        <w:tc>
          <w:tcPr>
            <w:tcW w:w="4394" w:type="dxa"/>
          </w:tcPr>
          <w:p w:rsidR="00E95074" w:rsidRDefault="00E95074" w:rsidP="00772F7B">
            <w:pPr>
              <w:pStyle w:val="Prrafodelista"/>
              <w:ind w:left="0"/>
              <w:rPr>
                <w:rFonts w:ascii="Arial" w:hAnsi="Arial" w:cs="Arial"/>
                <w:sz w:val="24"/>
                <w:szCs w:val="24"/>
              </w:rPr>
            </w:pPr>
            <w:r>
              <w:rPr>
                <w:rFonts w:ascii="Arial" w:hAnsi="Arial" w:cs="Arial"/>
                <w:sz w:val="24"/>
                <w:szCs w:val="24"/>
              </w:rPr>
              <w:t>Bloques cilíndricos</w:t>
            </w:r>
          </w:p>
        </w:tc>
      </w:tr>
      <w:tr w:rsidR="00E95074" w:rsidTr="00772F7B">
        <w:tc>
          <w:tcPr>
            <w:tcW w:w="3369" w:type="dxa"/>
            <w:vMerge/>
            <w:vAlign w:val="center"/>
          </w:tcPr>
          <w:p w:rsidR="00E95074" w:rsidRDefault="00E95074" w:rsidP="00772F7B">
            <w:pPr>
              <w:pStyle w:val="Prrafodelista"/>
              <w:ind w:left="0"/>
              <w:rPr>
                <w:rFonts w:ascii="Arial" w:hAnsi="Arial" w:cs="Arial"/>
                <w:sz w:val="24"/>
                <w:szCs w:val="24"/>
              </w:rPr>
            </w:pPr>
          </w:p>
        </w:tc>
        <w:tc>
          <w:tcPr>
            <w:tcW w:w="4394" w:type="dxa"/>
          </w:tcPr>
          <w:p w:rsidR="00E95074" w:rsidRDefault="00E95074" w:rsidP="00772F7B">
            <w:pPr>
              <w:pStyle w:val="Prrafodelista"/>
              <w:ind w:left="0"/>
              <w:rPr>
                <w:rFonts w:ascii="Arial" w:hAnsi="Arial" w:cs="Arial"/>
                <w:sz w:val="24"/>
                <w:szCs w:val="24"/>
              </w:rPr>
            </w:pPr>
            <w:r>
              <w:rPr>
                <w:rFonts w:ascii="Arial" w:hAnsi="Arial" w:cs="Arial"/>
                <w:sz w:val="24"/>
                <w:szCs w:val="24"/>
              </w:rPr>
              <w:t>Bloques circulares</w:t>
            </w:r>
          </w:p>
        </w:tc>
      </w:tr>
      <w:tr w:rsidR="00E95074" w:rsidTr="00772F7B">
        <w:tc>
          <w:tcPr>
            <w:tcW w:w="3369" w:type="dxa"/>
            <w:vMerge w:val="restart"/>
            <w:vAlign w:val="center"/>
          </w:tcPr>
          <w:p w:rsidR="00E95074" w:rsidRDefault="00E95074" w:rsidP="00772F7B">
            <w:pPr>
              <w:pStyle w:val="Prrafodelista"/>
              <w:ind w:left="0"/>
              <w:rPr>
                <w:rFonts w:ascii="Arial" w:hAnsi="Arial" w:cs="Arial"/>
                <w:sz w:val="24"/>
                <w:szCs w:val="24"/>
              </w:rPr>
            </w:pPr>
            <w:r>
              <w:rPr>
                <w:rFonts w:ascii="Arial" w:hAnsi="Arial" w:cs="Arial"/>
                <w:sz w:val="24"/>
                <w:szCs w:val="24"/>
              </w:rPr>
              <w:t>Escuadra</w:t>
            </w:r>
          </w:p>
        </w:tc>
        <w:tc>
          <w:tcPr>
            <w:tcW w:w="4394" w:type="dxa"/>
          </w:tcPr>
          <w:p w:rsidR="00E95074" w:rsidRDefault="00E95074" w:rsidP="00772F7B">
            <w:pPr>
              <w:pStyle w:val="Prrafodelista"/>
              <w:ind w:left="0"/>
              <w:rPr>
                <w:rFonts w:ascii="Arial" w:hAnsi="Arial" w:cs="Arial"/>
                <w:sz w:val="24"/>
                <w:szCs w:val="24"/>
              </w:rPr>
            </w:pPr>
            <w:r>
              <w:rPr>
                <w:rFonts w:ascii="Arial" w:hAnsi="Arial" w:cs="Arial"/>
                <w:sz w:val="24"/>
                <w:szCs w:val="24"/>
              </w:rPr>
              <w:t>Escuadra universal</w:t>
            </w:r>
          </w:p>
        </w:tc>
      </w:tr>
      <w:tr w:rsidR="00E95074" w:rsidTr="00772F7B">
        <w:tc>
          <w:tcPr>
            <w:tcW w:w="3369" w:type="dxa"/>
            <w:vMerge/>
            <w:vAlign w:val="center"/>
          </w:tcPr>
          <w:p w:rsidR="00E95074" w:rsidRDefault="00E95074" w:rsidP="00772F7B">
            <w:pPr>
              <w:pStyle w:val="Prrafodelista"/>
              <w:ind w:left="0"/>
              <w:rPr>
                <w:rFonts w:ascii="Arial" w:hAnsi="Arial" w:cs="Arial"/>
                <w:sz w:val="24"/>
                <w:szCs w:val="24"/>
              </w:rPr>
            </w:pPr>
          </w:p>
        </w:tc>
        <w:tc>
          <w:tcPr>
            <w:tcW w:w="4394" w:type="dxa"/>
          </w:tcPr>
          <w:p w:rsidR="00E95074" w:rsidRDefault="00E95074" w:rsidP="00772F7B">
            <w:pPr>
              <w:pStyle w:val="Prrafodelista"/>
              <w:ind w:left="0"/>
              <w:rPr>
                <w:rFonts w:ascii="Arial" w:hAnsi="Arial" w:cs="Arial"/>
                <w:sz w:val="24"/>
                <w:szCs w:val="24"/>
              </w:rPr>
            </w:pPr>
            <w:r>
              <w:rPr>
                <w:rFonts w:ascii="Arial" w:hAnsi="Arial" w:cs="Arial"/>
                <w:sz w:val="24"/>
                <w:szCs w:val="24"/>
              </w:rPr>
              <w:t>Calibrador digital</w:t>
            </w:r>
          </w:p>
        </w:tc>
      </w:tr>
      <w:tr w:rsidR="00E95074" w:rsidTr="00772F7B">
        <w:tc>
          <w:tcPr>
            <w:tcW w:w="3369" w:type="dxa"/>
            <w:vAlign w:val="center"/>
          </w:tcPr>
          <w:p w:rsidR="00E95074" w:rsidRDefault="00E95074" w:rsidP="00772F7B">
            <w:pPr>
              <w:pStyle w:val="Prrafodelista"/>
              <w:ind w:left="0"/>
              <w:rPr>
                <w:rFonts w:ascii="Arial" w:hAnsi="Arial" w:cs="Arial"/>
                <w:sz w:val="24"/>
                <w:szCs w:val="24"/>
              </w:rPr>
            </w:pPr>
            <w:r>
              <w:rPr>
                <w:rFonts w:ascii="Arial" w:hAnsi="Arial" w:cs="Arial"/>
                <w:sz w:val="24"/>
                <w:szCs w:val="24"/>
              </w:rPr>
              <w:t>Goniómetro</w:t>
            </w:r>
          </w:p>
        </w:tc>
        <w:tc>
          <w:tcPr>
            <w:tcW w:w="4394" w:type="dxa"/>
          </w:tcPr>
          <w:p w:rsidR="00E95074" w:rsidRDefault="00E95074" w:rsidP="00772F7B">
            <w:pPr>
              <w:pStyle w:val="Prrafodelista"/>
              <w:ind w:left="0"/>
              <w:rPr>
                <w:rFonts w:ascii="Arial" w:hAnsi="Arial" w:cs="Arial"/>
                <w:sz w:val="24"/>
                <w:szCs w:val="24"/>
              </w:rPr>
            </w:pPr>
            <w:r>
              <w:rPr>
                <w:rFonts w:ascii="Arial" w:hAnsi="Arial" w:cs="Arial"/>
                <w:sz w:val="24"/>
                <w:szCs w:val="24"/>
              </w:rPr>
              <w:t>Escuadra universal.</w:t>
            </w:r>
          </w:p>
        </w:tc>
      </w:tr>
    </w:tbl>
    <w:p w:rsidR="00E95074" w:rsidRDefault="00E95074" w:rsidP="00E95074">
      <w:pPr>
        <w:pStyle w:val="Prrafodelista"/>
        <w:jc w:val="both"/>
        <w:rPr>
          <w:rFonts w:ascii="Arial" w:hAnsi="Arial" w:cs="Arial"/>
          <w:sz w:val="24"/>
          <w:szCs w:val="24"/>
        </w:rPr>
      </w:pPr>
    </w:p>
    <w:p w:rsidR="00E95074" w:rsidRDefault="00E95074" w:rsidP="00E95074">
      <w:pPr>
        <w:pStyle w:val="Prrafodelista"/>
        <w:jc w:val="both"/>
        <w:rPr>
          <w:rFonts w:ascii="Arial" w:hAnsi="Arial" w:cs="Arial"/>
          <w:sz w:val="24"/>
          <w:szCs w:val="24"/>
        </w:rPr>
      </w:pPr>
    </w:p>
    <w:p w:rsidR="00E95074" w:rsidRDefault="00E95074" w:rsidP="00E95074">
      <w:pPr>
        <w:pStyle w:val="Prrafodelista"/>
        <w:jc w:val="both"/>
        <w:rPr>
          <w:rFonts w:ascii="Arial" w:hAnsi="Arial" w:cs="Arial"/>
          <w:sz w:val="24"/>
          <w:szCs w:val="24"/>
        </w:rPr>
      </w:pPr>
    </w:p>
    <w:p w:rsidR="00E95074" w:rsidRDefault="00E95074" w:rsidP="00E95074">
      <w:pPr>
        <w:pStyle w:val="Prrafodelista"/>
        <w:jc w:val="both"/>
        <w:rPr>
          <w:rFonts w:ascii="Arial" w:hAnsi="Arial" w:cs="Arial"/>
          <w:sz w:val="24"/>
          <w:szCs w:val="24"/>
        </w:rPr>
      </w:pPr>
    </w:p>
    <w:p w:rsidR="00E95074" w:rsidRDefault="00E95074" w:rsidP="00E95074">
      <w:pPr>
        <w:pStyle w:val="Prrafodelista"/>
        <w:jc w:val="both"/>
        <w:rPr>
          <w:rFonts w:ascii="Arial" w:hAnsi="Arial" w:cs="Arial"/>
          <w:sz w:val="24"/>
          <w:szCs w:val="24"/>
        </w:rPr>
      </w:pPr>
    </w:p>
    <w:p w:rsidR="00E95074" w:rsidRDefault="00E95074" w:rsidP="00E95074">
      <w:pPr>
        <w:pStyle w:val="Prrafodelista"/>
        <w:jc w:val="both"/>
        <w:rPr>
          <w:rFonts w:ascii="Arial" w:hAnsi="Arial" w:cs="Arial"/>
          <w:sz w:val="24"/>
          <w:szCs w:val="24"/>
        </w:rPr>
      </w:pPr>
    </w:p>
    <w:p w:rsidR="00E95074" w:rsidRDefault="00E95074" w:rsidP="00E95074">
      <w:pPr>
        <w:pStyle w:val="Prrafodelista"/>
        <w:jc w:val="both"/>
        <w:rPr>
          <w:rFonts w:ascii="Arial" w:hAnsi="Arial" w:cs="Arial"/>
          <w:sz w:val="24"/>
          <w:szCs w:val="24"/>
        </w:rPr>
      </w:pPr>
    </w:p>
    <w:p w:rsidR="00E95074" w:rsidRPr="000A336D" w:rsidRDefault="00E95074" w:rsidP="00E95074">
      <w:pPr>
        <w:pStyle w:val="Prrafodelista"/>
        <w:jc w:val="both"/>
        <w:rPr>
          <w:rFonts w:ascii="Arial" w:hAnsi="Arial" w:cs="Arial"/>
          <w:sz w:val="18"/>
          <w:szCs w:val="18"/>
        </w:rPr>
      </w:pPr>
    </w:p>
    <w:p w:rsidR="00E95074" w:rsidRPr="00CA64AF" w:rsidRDefault="00E95074" w:rsidP="00E95074">
      <w:pPr>
        <w:pStyle w:val="Prrafodelista"/>
        <w:jc w:val="both"/>
        <w:rPr>
          <w:rFonts w:ascii="Arial" w:hAnsi="Arial" w:cs="Arial"/>
          <w:sz w:val="18"/>
          <w:szCs w:val="18"/>
        </w:rPr>
      </w:pPr>
    </w:p>
    <w:p w:rsidR="00E95074" w:rsidRDefault="00E95074" w:rsidP="00E95074">
      <w:pPr>
        <w:jc w:val="both"/>
        <w:rPr>
          <w:rFonts w:ascii="Arial" w:hAnsi="Arial" w:cs="Arial"/>
          <w:sz w:val="24"/>
          <w:szCs w:val="24"/>
        </w:rPr>
      </w:pPr>
      <w:r w:rsidRPr="0098596D">
        <w:rPr>
          <w:rFonts w:ascii="Arial" w:hAnsi="Arial" w:cs="Arial"/>
          <w:sz w:val="24"/>
          <w:szCs w:val="24"/>
        </w:rPr>
        <w:t xml:space="preserve">Los instrumentos de medición deben ser comparados y/o verificados de acuerdo a los lineamientos descritos en los instructivos de: </w:t>
      </w:r>
    </w:p>
    <w:p w:rsidR="00E95074" w:rsidRPr="004546A8" w:rsidRDefault="00E95074" w:rsidP="00E95074">
      <w:pPr>
        <w:pStyle w:val="Prrafodelista"/>
        <w:numPr>
          <w:ilvl w:val="0"/>
          <w:numId w:val="38"/>
        </w:numPr>
        <w:jc w:val="both"/>
        <w:rPr>
          <w:rFonts w:ascii="Arial" w:hAnsi="Arial" w:cs="Arial"/>
          <w:sz w:val="24"/>
          <w:szCs w:val="24"/>
        </w:rPr>
      </w:pPr>
      <w:r w:rsidRPr="004546A8">
        <w:rPr>
          <w:rFonts w:ascii="Arial" w:hAnsi="Arial" w:cs="Arial"/>
          <w:sz w:val="24"/>
          <w:szCs w:val="24"/>
        </w:rPr>
        <w:t>I-</w:t>
      </w:r>
      <w:r>
        <w:rPr>
          <w:rFonts w:ascii="Arial" w:hAnsi="Arial" w:cs="Arial"/>
          <w:sz w:val="24"/>
          <w:szCs w:val="24"/>
        </w:rPr>
        <w:t xml:space="preserve"> </w:t>
      </w:r>
      <w:r w:rsidRPr="004546A8">
        <w:rPr>
          <w:rFonts w:ascii="Arial" w:hAnsi="Arial" w:cs="Arial"/>
          <w:sz w:val="24"/>
          <w:szCs w:val="24"/>
        </w:rPr>
        <w:t>GC</w:t>
      </w:r>
      <w:r>
        <w:rPr>
          <w:rFonts w:ascii="Arial" w:hAnsi="Arial" w:cs="Arial"/>
          <w:sz w:val="24"/>
          <w:szCs w:val="24"/>
        </w:rPr>
        <w:t xml:space="preserve">M </w:t>
      </w:r>
      <w:r w:rsidRPr="004546A8">
        <w:rPr>
          <w:rFonts w:ascii="Arial" w:hAnsi="Arial" w:cs="Arial"/>
          <w:sz w:val="24"/>
          <w:szCs w:val="24"/>
        </w:rPr>
        <w:t xml:space="preserve">-01. </w:t>
      </w:r>
      <w:r>
        <w:rPr>
          <w:rFonts w:ascii="Arial" w:hAnsi="Arial" w:cs="Arial"/>
          <w:sz w:val="24"/>
          <w:szCs w:val="24"/>
        </w:rPr>
        <w:t xml:space="preserve">Verificación </w:t>
      </w:r>
      <w:r w:rsidRPr="004546A8">
        <w:rPr>
          <w:rFonts w:ascii="Arial" w:hAnsi="Arial" w:cs="Arial"/>
          <w:sz w:val="24"/>
          <w:szCs w:val="24"/>
        </w:rPr>
        <w:t>de Flexómetros.</w:t>
      </w:r>
    </w:p>
    <w:p w:rsidR="00E95074" w:rsidRPr="004546A8" w:rsidRDefault="00E95074" w:rsidP="00E95074">
      <w:pPr>
        <w:pStyle w:val="Prrafodelista"/>
        <w:numPr>
          <w:ilvl w:val="0"/>
          <w:numId w:val="38"/>
        </w:numPr>
        <w:jc w:val="both"/>
        <w:rPr>
          <w:rFonts w:ascii="Arial" w:hAnsi="Arial" w:cs="Arial"/>
          <w:sz w:val="24"/>
          <w:szCs w:val="24"/>
        </w:rPr>
      </w:pPr>
      <w:r w:rsidRPr="004546A8">
        <w:rPr>
          <w:rFonts w:ascii="Arial" w:hAnsi="Arial" w:cs="Arial"/>
          <w:sz w:val="24"/>
          <w:szCs w:val="24"/>
        </w:rPr>
        <w:t>I-</w:t>
      </w:r>
      <w:r w:rsidRPr="00D80A84">
        <w:rPr>
          <w:rFonts w:ascii="Arial" w:hAnsi="Arial" w:cs="Arial"/>
          <w:sz w:val="24"/>
          <w:szCs w:val="24"/>
        </w:rPr>
        <w:t xml:space="preserve"> </w:t>
      </w:r>
      <w:r w:rsidRPr="004546A8">
        <w:rPr>
          <w:rFonts w:ascii="Arial" w:hAnsi="Arial" w:cs="Arial"/>
          <w:sz w:val="24"/>
          <w:szCs w:val="24"/>
        </w:rPr>
        <w:t>GC</w:t>
      </w:r>
      <w:r>
        <w:rPr>
          <w:rFonts w:ascii="Arial" w:hAnsi="Arial" w:cs="Arial"/>
          <w:sz w:val="24"/>
          <w:szCs w:val="24"/>
        </w:rPr>
        <w:t>M</w:t>
      </w:r>
      <w:r w:rsidRPr="004546A8">
        <w:rPr>
          <w:rFonts w:ascii="Arial" w:hAnsi="Arial" w:cs="Arial"/>
          <w:sz w:val="24"/>
          <w:szCs w:val="24"/>
        </w:rPr>
        <w:t xml:space="preserve"> -02. </w:t>
      </w:r>
      <w:r>
        <w:rPr>
          <w:rFonts w:ascii="Arial" w:hAnsi="Arial" w:cs="Arial"/>
          <w:sz w:val="24"/>
          <w:szCs w:val="24"/>
        </w:rPr>
        <w:t>Verificación</w:t>
      </w:r>
      <w:r w:rsidRPr="004546A8">
        <w:rPr>
          <w:rFonts w:ascii="Arial" w:hAnsi="Arial" w:cs="Arial"/>
          <w:sz w:val="24"/>
          <w:szCs w:val="24"/>
        </w:rPr>
        <w:t xml:space="preserve"> de calibradores.</w:t>
      </w:r>
    </w:p>
    <w:p w:rsidR="00E95074" w:rsidRPr="004546A8" w:rsidRDefault="00E95074" w:rsidP="00E95074">
      <w:pPr>
        <w:pStyle w:val="Prrafodelista"/>
        <w:numPr>
          <w:ilvl w:val="0"/>
          <w:numId w:val="38"/>
        </w:numPr>
        <w:jc w:val="both"/>
        <w:rPr>
          <w:rFonts w:ascii="Arial" w:hAnsi="Arial" w:cs="Arial"/>
          <w:sz w:val="24"/>
          <w:szCs w:val="24"/>
        </w:rPr>
      </w:pPr>
      <w:r w:rsidRPr="004546A8">
        <w:rPr>
          <w:rFonts w:ascii="Arial" w:hAnsi="Arial" w:cs="Arial"/>
          <w:sz w:val="24"/>
          <w:szCs w:val="24"/>
        </w:rPr>
        <w:t>I-</w:t>
      </w:r>
      <w:r w:rsidRPr="00D80A84">
        <w:rPr>
          <w:rFonts w:ascii="Arial" w:hAnsi="Arial" w:cs="Arial"/>
          <w:sz w:val="24"/>
          <w:szCs w:val="24"/>
        </w:rPr>
        <w:t xml:space="preserve"> </w:t>
      </w:r>
      <w:r w:rsidRPr="004546A8">
        <w:rPr>
          <w:rFonts w:ascii="Arial" w:hAnsi="Arial" w:cs="Arial"/>
          <w:sz w:val="24"/>
          <w:szCs w:val="24"/>
        </w:rPr>
        <w:t>GC</w:t>
      </w:r>
      <w:r>
        <w:rPr>
          <w:rFonts w:ascii="Arial" w:hAnsi="Arial" w:cs="Arial"/>
          <w:sz w:val="24"/>
          <w:szCs w:val="24"/>
        </w:rPr>
        <w:t>M</w:t>
      </w:r>
      <w:r w:rsidRPr="004546A8">
        <w:rPr>
          <w:rFonts w:ascii="Arial" w:hAnsi="Arial" w:cs="Arial"/>
          <w:sz w:val="24"/>
          <w:szCs w:val="24"/>
        </w:rPr>
        <w:t xml:space="preserve"> -03. </w:t>
      </w:r>
      <w:r>
        <w:rPr>
          <w:rFonts w:ascii="Arial" w:hAnsi="Arial" w:cs="Arial"/>
          <w:sz w:val="24"/>
          <w:szCs w:val="24"/>
        </w:rPr>
        <w:t>Verificación</w:t>
      </w:r>
      <w:r w:rsidRPr="004546A8">
        <w:rPr>
          <w:rFonts w:ascii="Arial" w:hAnsi="Arial" w:cs="Arial"/>
          <w:sz w:val="24"/>
          <w:szCs w:val="24"/>
        </w:rPr>
        <w:t xml:space="preserve"> de escuadras. </w:t>
      </w:r>
    </w:p>
    <w:p w:rsidR="00E95074" w:rsidRPr="00E95074" w:rsidRDefault="00E95074" w:rsidP="00E95074">
      <w:pPr>
        <w:pStyle w:val="Prrafodelista"/>
        <w:numPr>
          <w:ilvl w:val="0"/>
          <w:numId w:val="38"/>
        </w:numPr>
        <w:jc w:val="both"/>
        <w:rPr>
          <w:rFonts w:ascii="Arial" w:hAnsi="Arial" w:cs="Arial"/>
          <w:sz w:val="18"/>
          <w:szCs w:val="18"/>
        </w:rPr>
      </w:pPr>
      <w:r w:rsidRPr="004546A8">
        <w:rPr>
          <w:rFonts w:ascii="Arial" w:hAnsi="Arial" w:cs="Arial"/>
          <w:sz w:val="24"/>
          <w:szCs w:val="24"/>
        </w:rPr>
        <w:t>I-</w:t>
      </w:r>
      <w:r w:rsidRPr="00D80A84">
        <w:rPr>
          <w:rFonts w:ascii="Arial" w:hAnsi="Arial" w:cs="Arial"/>
          <w:sz w:val="24"/>
          <w:szCs w:val="24"/>
        </w:rPr>
        <w:t xml:space="preserve"> </w:t>
      </w:r>
      <w:r w:rsidRPr="004546A8">
        <w:rPr>
          <w:rFonts w:ascii="Arial" w:hAnsi="Arial" w:cs="Arial"/>
          <w:sz w:val="24"/>
          <w:szCs w:val="24"/>
        </w:rPr>
        <w:t>GC</w:t>
      </w:r>
      <w:r>
        <w:rPr>
          <w:rFonts w:ascii="Arial" w:hAnsi="Arial" w:cs="Arial"/>
          <w:sz w:val="24"/>
          <w:szCs w:val="24"/>
        </w:rPr>
        <w:t>M</w:t>
      </w:r>
      <w:r w:rsidRPr="004546A8">
        <w:rPr>
          <w:rFonts w:ascii="Arial" w:hAnsi="Arial" w:cs="Arial"/>
          <w:sz w:val="24"/>
          <w:szCs w:val="24"/>
        </w:rPr>
        <w:t xml:space="preserve"> -04. </w:t>
      </w:r>
      <w:r>
        <w:rPr>
          <w:rFonts w:ascii="Arial" w:hAnsi="Arial" w:cs="Arial"/>
          <w:sz w:val="24"/>
          <w:szCs w:val="24"/>
        </w:rPr>
        <w:t>Verificación</w:t>
      </w:r>
      <w:r w:rsidRPr="004546A8">
        <w:rPr>
          <w:rFonts w:ascii="Arial" w:hAnsi="Arial" w:cs="Arial"/>
          <w:sz w:val="24"/>
          <w:szCs w:val="24"/>
        </w:rPr>
        <w:t xml:space="preserve"> de goniómetros.</w:t>
      </w:r>
    </w:p>
    <w:p w:rsidR="00E95074" w:rsidRPr="00D001E9" w:rsidRDefault="00A95FF6" w:rsidP="00E95074">
      <w:pPr>
        <w:jc w:val="both"/>
        <w:rPr>
          <w:rFonts w:ascii="Arial" w:hAnsi="Arial" w:cs="Arial"/>
          <w:sz w:val="24"/>
          <w:szCs w:val="24"/>
        </w:rPr>
      </w:pPr>
      <w:r>
        <w:rPr>
          <w:rFonts w:ascii="Arial" w:hAnsi="Arial" w:cs="Arial"/>
          <w:sz w:val="24"/>
          <w:szCs w:val="24"/>
        </w:rPr>
        <w:t xml:space="preserve">Calidad </w:t>
      </w:r>
      <w:r w:rsidR="00E95074" w:rsidRPr="00D80A84">
        <w:rPr>
          <w:rFonts w:ascii="Arial" w:hAnsi="Arial" w:cs="Arial"/>
          <w:sz w:val="24"/>
          <w:szCs w:val="24"/>
        </w:rPr>
        <w:t xml:space="preserve"> realiza y pega</w:t>
      </w:r>
      <w:r w:rsidR="00021C73">
        <w:rPr>
          <w:rFonts w:ascii="Arial" w:hAnsi="Arial" w:cs="Arial"/>
          <w:sz w:val="24"/>
          <w:szCs w:val="24"/>
        </w:rPr>
        <w:t xml:space="preserve"> y</w:t>
      </w:r>
      <w:r w:rsidR="00021C73" w:rsidRPr="00021C73">
        <w:rPr>
          <w:rFonts w:ascii="Arial" w:hAnsi="Arial" w:cs="Arial"/>
          <w:sz w:val="24"/>
          <w:szCs w:val="24"/>
        </w:rPr>
        <w:t xml:space="preserve"> </w:t>
      </w:r>
      <w:r w:rsidR="00021C73">
        <w:rPr>
          <w:rFonts w:ascii="Arial" w:hAnsi="Arial" w:cs="Arial"/>
          <w:sz w:val="24"/>
          <w:szCs w:val="24"/>
        </w:rPr>
        <w:t xml:space="preserve">retirar el </w:t>
      </w:r>
      <w:proofErr w:type="spellStart"/>
      <w:r w:rsidR="00021C73">
        <w:rPr>
          <w:rFonts w:ascii="Arial" w:hAnsi="Arial" w:cs="Arial"/>
          <w:sz w:val="24"/>
          <w:szCs w:val="24"/>
        </w:rPr>
        <w:t>sticker</w:t>
      </w:r>
      <w:proofErr w:type="spellEnd"/>
      <w:r w:rsidR="00E95074" w:rsidRPr="00D80A84">
        <w:rPr>
          <w:rFonts w:ascii="Arial" w:hAnsi="Arial" w:cs="Arial"/>
          <w:sz w:val="24"/>
          <w:szCs w:val="24"/>
        </w:rPr>
        <w:t xml:space="preserve"> que identificaran el instrumento de medición</w:t>
      </w:r>
      <w:r w:rsidR="00021C73">
        <w:rPr>
          <w:rFonts w:ascii="Arial" w:hAnsi="Arial" w:cs="Arial"/>
          <w:sz w:val="24"/>
          <w:szCs w:val="24"/>
        </w:rPr>
        <w:t xml:space="preserve"> de</w:t>
      </w:r>
      <w:r w:rsidR="00E95074" w:rsidRPr="00D80A84">
        <w:rPr>
          <w:rFonts w:ascii="Arial" w:hAnsi="Arial" w:cs="Arial"/>
          <w:sz w:val="24"/>
          <w:szCs w:val="24"/>
        </w:rPr>
        <w:t xml:space="preserve">, brindando información al usuario, acerca de la fecha de verificación, la desviación presentada, la clase a la cual pertenece el instrumento, el </w:t>
      </w:r>
      <w:r>
        <w:rPr>
          <w:rFonts w:ascii="Arial" w:hAnsi="Arial" w:cs="Arial"/>
          <w:sz w:val="24"/>
          <w:szCs w:val="24"/>
        </w:rPr>
        <w:t xml:space="preserve">espacio donde se escribe el  </w:t>
      </w:r>
      <w:r w:rsidR="00E95074" w:rsidRPr="00D80A84">
        <w:rPr>
          <w:rFonts w:ascii="Arial" w:hAnsi="Arial" w:cs="Arial"/>
          <w:sz w:val="24"/>
          <w:szCs w:val="24"/>
        </w:rPr>
        <w:t>nombre de la persona que tiene asignado el instrumento y el código del instrumento.</w:t>
      </w:r>
    </w:p>
    <w:p w:rsidR="00E95074" w:rsidRPr="00D001E9" w:rsidRDefault="00E95074" w:rsidP="00D001E9">
      <w:pPr>
        <w:jc w:val="both"/>
        <w:rPr>
          <w:rFonts w:ascii="Arial" w:hAnsi="Arial" w:cs="Arial"/>
          <w:sz w:val="18"/>
          <w:szCs w:val="18"/>
        </w:rPr>
      </w:pPr>
      <w:r w:rsidRPr="00D80A84">
        <w:rPr>
          <w:rFonts w:ascii="Arial" w:hAnsi="Arial" w:cs="Arial"/>
          <w:sz w:val="24"/>
          <w:szCs w:val="24"/>
        </w:rPr>
        <w:t xml:space="preserve">Si en el proceso de comparación y/o verificación se determina que un instrumento de medición no puede ser usado por el usuario, ya sea porque cambio de clase  o simplemente porque el instrumento de medición se encuentra dañado, </w:t>
      </w:r>
      <w:r w:rsidR="00A95FF6">
        <w:rPr>
          <w:rFonts w:ascii="Arial" w:hAnsi="Arial" w:cs="Arial"/>
          <w:sz w:val="24"/>
          <w:szCs w:val="24"/>
        </w:rPr>
        <w:t xml:space="preserve">calidad </w:t>
      </w:r>
      <w:r w:rsidRPr="00D80A84">
        <w:rPr>
          <w:rFonts w:ascii="Arial" w:hAnsi="Arial" w:cs="Arial"/>
          <w:sz w:val="24"/>
          <w:szCs w:val="24"/>
        </w:rPr>
        <w:t xml:space="preserve"> procede</w:t>
      </w:r>
      <w:r w:rsidR="00FD4EF9">
        <w:rPr>
          <w:rFonts w:ascii="Arial" w:hAnsi="Arial" w:cs="Arial"/>
          <w:sz w:val="24"/>
          <w:szCs w:val="24"/>
        </w:rPr>
        <w:t xml:space="preserve"> a</w:t>
      </w:r>
      <w:r w:rsidRPr="00D80A84">
        <w:rPr>
          <w:rFonts w:ascii="Arial" w:hAnsi="Arial" w:cs="Arial"/>
          <w:sz w:val="24"/>
          <w:szCs w:val="24"/>
        </w:rPr>
        <w:t xml:space="preserve"> </w:t>
      </w:r>
      <w:r w:rsidR="00FD4EF9">
        <w:rPr>
          <w:rFonts w:ascii="Arial" w:hAnsi="Arial" w:cs="Arial"/>
          <w:sz w:val="24"/>
          <w:szCs w:val="24"/>
        </w:rPr>
        <w:t xml:space="preserve">enviar un correo </w:t>
      </w:r>
      <w:hyperlink r:id="rId9" w:history="1">
        <w:r w:rsidR="00FD4EF9" w:rsidRPr="00D115B4">
          <w:rPr>
            <w:rStyle w:val="Hipervnculo"/>
            <w:rFonts w:ascii="Arial" w:hAnsi="Arial" w:cs="Arial"/>
            <w:sz w:val="24"/>
            <w:szCs w:val="24"/>
          </w:rPr>
          <w:t>almacen@famoc.net</w:t>
        </w:r>
      </w:hyperlink>
      <w:r w:rsidR="000017BE">
        <w:rPr>
          <w:rFonts w:ascii="Arial" w:hAnsi="Arial" w:cs="Arial"/>
          <w:sz w:val="24"/>
          <w:szCs w:val="24"/>
        </w:rPr>
        <w:t xml:space="preserve">  </w:t>
      </w:r>
      <w:r w:rsidR="00FD4EF9">
        <w:rPr>
          <w:rFonts w:ascii="Arial" w:hAnsi="Arial" w:cs="Arial"/>
          <w:sz w:val="24"/>
          <w:szCs w:val="24"/>
        </w:rPr>
        <w:t>informando el motivo del descargo</w:t>
      </w:r>
      <w:r w:rsidR="00FD4EF9" w:rsidRPr="00D80A84">
        <w:rPr>
          <w:rFonts w:ascii="Arial" w:hAnsi="Arial" w:cs="Arial"/>
          <w:sz w:val="24"/>
          <w:szCs w:val="24"/>
        </w:rPr>
        <w:t xml:space="preserve"> </w:t>
      </w:r>
      <w:r w:rsidR="00FD4EF9">
        <w:rPr>
          <w:rFonts w:ascii="Arial" w:hAnsi="Arial" w:cs="Arial"/>
          <w:sz w:val="24"/>
          <w:szCs w:val="24"/>
        </w:rPr>
        <w:t>y</w:t>
      </w:r>
      <w:r w:rsidRPr="00D80A84">
        <w:rPr>
          <w:rFonts w:ascii="Arial" w:hAnsi="Arial" w:cs="Arial"/>
          <w:sz w:val="24"/>
          <w:szCs w:val="24"/>
        </w:rPr>
        <w:t xml:space="preserve"> </w:t>
      </w:r>
      <w:r w:rsidR="00A95FF6">
        <w:rPr>
          <w:rFonts w:ascii="Arial" w:hAnsi="Arial" w:cs="Arial"/>
          <w:sz w:val="24"/>
          <w:szCs w:val="24"/>
        </w:rPr>
        <w:t>entregar el instrumento de medición a</w:t>
      </w:r>
      <w:r w:rsidR="00FD4EF9">
        <w:rPr>
          <w:rFonts w:ascii="Arial" w:hAnsi="Arial" w:cs="Arial"/>
          <w:sz w:val="24"/>
          <w:szCs w:val="24"/>
        </w:rPr>
        <w:t xml:space="preserve">l usuario  para </w:t>
      </w:r>
      <w:r w:rsidR="00A95FF6">
        <w:rPr>
          <w:rFonts w:ascii="Arial" w:hAnsi="Arial" w:cs="Arial"/>
          <w:sz w:val="24"/>
          <w:szCs w:val="24"/>
        </w:rPr>
        <w:t xml:space="preserve"> </w:t>
      </w:r>
      <w:r w:rsidRPr="00D80A84">
        <w:rPr>
          <w:rFonts w:ascii="Arial" w:hAnsi="Arial" w:cs="Arial"/>
          <w:sz w:val="24"/>
          <w:szCs w:val="24"/>
        </w:rPr>
        <w:t xml:space="preserve">realizar el respectivo cambio, haciendo firmar el formato </w:t>
      </w:r>
      <w:r w:rsidRPr="00EF28E2">
        <w:rPr>
          <w:rFonts w:ascii="Arial" w:hAnsi="Arial" w:cs="Arial"/>
          <w:sz w:val="24"/>
          <w:szCs w:val="24"/>
        </w:rPr>
        <w:t xml:space="preserve">F-GCM-08 </w:t>
      </w:r>
      <w:r w:rsidRPr="00EF28E2">
        <w:rPr>
          <w:rFonts w:ascii="Arial" w:hAnsi="Arial" w:cs="Arial"/>
          <w:sz w:val="24"/>
          <w:szCs w:val="24"/>
        </w:rPr>
        <w:lastRenderedPageBreak/>
        <w:t>ASIGNACIÓN Y DESCARGO DE INSTRUMENTOS DE MEDICIÓN</w:t>
      </w:r>
      <w:r w:rsidRPr="00D80A84">
        <w:rPr>
          <w:rFonts w:ascii="Arial" w:hAnsi="Arial" w:cs="Arial"/>
          <w:sz w:val="24"/>
          <w:szCs w:val="24"/>
        </w:rPr>
        <w:t xml:space="preserve"> donde se evidencia el descargo del anterior instrumento y la asignación del nuevo instrumento.</w:t>
      </w:r>
    </w:p>
    <w:p w:rsidR="006067B0" w:rsidRPr="00E95074" w:rsidRDefault="00E95074" w:rsidP="0029308C">
      <w:pPr>
        <w:pStyle w:val="Prrafodelista"/>
        <w:numPr>
          <w:ilvl w:val="1"/>
          <w:numId w:val="20"/>
        </w:numPr>
        <w:ind w:left="709" w:hanging="567"/>
        <w:rPr>
          <w:rFonts w:ascii="Arial" w:hAnsi="Arial" w:cs="Arial"/>
          <w:b/>
          <w:color w:val="4F81BD" w:themeColor="accent1"/>
          <w:sz w:val="24"/>
          <w:szCs w:val="24"/>
        </w:rPr>
      </w:pPr>
      <w:r>
        <w:rPr>
          <w:rFonts w:ascii="Arial" w:hAnsi="Arial" w:cs="Arial"/>
          <w:b/>
          <w:color w:val="4F81BD" w:themeColor="accent1"/>
          <w:sz w:val="24"/>
          <w:szCs w:val="24"/>
        </w:rPr>
        <w:t>Disposición de instrumentos de descargo</w:t>
      </w:r>
    </w:p>
    <w:p w:rsidR="006067B0" w:rsidRPr="00E95074" w:rsidRDefault="006067B0" w:rsidP="00E95074">
      <w:pPr>
        <w:jc w:val="both"/>
        <w:rPr>
          <w:rFonts w:ascii="Arial" w:hAnsi="Arial" w:cs="Arial"/>
          <w:sz w:val="18"/>
          <w:szCs w:val="18"/>
        </w:rPr>
      </w:pPr>
      <w:r w:rsidRPr="00E95074">
        <w:rPr>
          <w:rFonts w:ascii="Arial" w:hAnsi="Arial" w:cs="Arial"/>
          <w:sz w:val="24"/>
          <w:szCs w:val="24"/>
        </w:rPr>
        <w:t xml:space="preserve">Si un instrumento de medición es dado de </w:t>
      </w:r>
      <w:r w:rsidR="000017BE" w:rsidRPr="00E95074">
        <w:rPr>
          <w:rFonts w:ascii="Arial" w:hAnsi="Arial" w:cs="Arial"/>
          <w:sz w:val="24"/>
          <w:szCs w:val="24"/>
        </w:rPr>
        <w:t>baja</w:t>
      </w:r>
      <w:r w:rsidR="000017BE">
        <w:rPr>
          <w:rFonts w:ascii="Arial" w:hAnsi="Arial" w:cs="Arial"/>
          <w:sz w:val="24"/>
          <w:szCs w:val="24"/>
        </w:rPr>
        <w:t>,</w:t>
      </w:r>
      <w:r w:rsidRPr="00E95074">
        <w:rPr>
          <w:rFonts w:ascii="Arial" w:hAnsi="Arial" w:cs="Arial"/>
          <w:sz w:val="24"/>
          <w:szCs w:val="24"/>
        </w:rPr>
        <w:t xml:space="preserve"> se debe seleccionar el motivo</w:t>
      </w:r>
      <w:r w:rsidR="00F600E9">
        <w:rPr>
          <w:rFonts w:ascii="Arial" w:hAnsi="Arial" w:cs="Arial"/>
          <w:sz w:val="24"/>
          <w:szCs w:val="24"/>
        </w:rPr>
        <w:t>,</w:t>
      </w:r>
      <w:r w:rsidR="000017BE">
        <w:rPr>
          <w:rFonts w:ascii="Arial" w:hAnsi="Arial" w:cs="Arial"/>
          <w:sz w:val="24"/>
          <w:szCs w:val="24"/>
        </w:rPr>
        <w:t xml:space="preserve"> </w:t>
      </w:r>
      <w:r w:rsidRPr="00E95074">
        <w:rPr>
          <w:rFonts w:ascii="Arial" w:hAnsi="Arial" w:cs="Arial"/>
          <w:sz w:val="24"/>
          <w:szCs w:val="24"/>
        </w:rPr>
        <w:t>en el formato</w:t>
      </w:r>
      <w:r w:rsidR="00482EED" w:rsidRPr="00E95074">
        <w:rPr>
          <w:rFonts w:ascii="Arial" w:hAnsi="Arial" w:cs="Arial"/>
          <w:sz w:val="24"/>
          <w:szCs w:val="24"/>
        </w:rPr>
        <w:t xml:space="preserve"> </w:t>
      </w:r>
      <w:r w:rsidR="00E95074" w:rsidRPr="00EF28E2">
        <w:rPr>
          <w:rFonts w:ascii="Arial" w:hAnsi="Arial" w:cs="Arial"/>
          <w:sz w:val="24"/>
          <w:szCs w:val="24"/>
        </w:rPr>
        <w:t>F-GCM-08 ASIGNACIÓN Y DESCARGO DE INSTRUMENTOS DE MEDICIÓN</w:t>
      </w:r>
      <w:r w:rsidRPr="00E95074">
        <w:rPr>
          <w:rFonts w:ascii="Arial" w:hAnsi="Arial" w:cs="Arial"/>
          <w:sz w:val="24"/>
          <w:szCs w:val="24"/>
        </w:rPr>
        <w:t xml:space="preserve">, y se hace firmar al usuario dándole por enterado las razones por la cuales no debe seguir usando el instrumento, </w:t>
      </w:r>
      <w:r w:rsidR="00F600E9">
        <w:rPr>
          <w:rFonts w:ascii="Arial" w:hAnsi="Arial" w:cs="Arial"/>
          <w:sz w:val="24"/>
          <w:szCs w:val="24"/>
        </w:rPr>
        <w:t xml:space="preserve">almacén </w:t>
      </w:r>
      <w:r w:rsidRPr="00E95074">
        <w:rPr>
          <w:rFonts w:ascii="Arial" w:hAnsi="Arial" w:cs="Arial"/>
          <w:sz w:val="24"/>
          <w:szCs w:val="24"/>
        </w:rPr>
        <w:t xml:space="preserve"> procede con la destrucción del instrumento, para garantizar que no será utilizado nuevamente, tal como se describe en la siguiente tabla:</w:t>
      </w:r>
      <w:r w:rsidR="00E95074">
        <w:rPr>
          <w:rFonts w:ascii="Arial" w:hAnsi="Arial" w:cs="Arial"/>
          <w:sz w:val="24"/>
          <w:szCs w:val="24"/>
        </w:rPr>
        <w:t xml:space="preserve"> </w:t>
      </w:r>
    </w:p>
    <w:p w:rsidR="006067B0" w:rsidRDefault="006067B0" w:rsidP="006067B0">
      <w:pPr>
        <w:pStyle w:val="Prrafodelista"/>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1559"/>
        <w:gridCol w:w="6627"/>
      </w:tblGrid>
      <w:tr w:rsidR="006067B0" w:rsidTr="009117BB">
        <w:trPr>
          <w:jc w:val="center"/>
        </w:trPr>
        <w:tc>
          <w:tcPr>
            <w:tcW w:w="1559" w:type="dxa"/>
          </w:tcPr>
          <w:p w:rsidR="006067B0" w:rsidRPr="00C821E4" w:rsidRDefault="006067B0" w:rsidP="00772F7B">
            <w:pPr>
              <w:pStyle w:val="Prrafodelista"/>
              <w:ind w:left="0"/>
              <w:jc w:val="center"/>
              <w:rPr>
                <w:rFonts w:ascii="Arial" w:hAnsi="Arial" w:cs="Arial"/>
                <w:b/>
              </w:rPr>
            </w:pPr>
            <w:r w:rsidRPr="00C821E4">
              <w:rPr>
                <w:rFonts w:ascii="Arial" w:hAnsi="Arial" w:cs="Arial"/>
                <w:b/>
              </w:rPr>
              <w:t>Instrumento</w:t>
            </w:r>
          </w:p>
        </w:tc>
        <w:tc>
          <w:tcPr>
            <w:tcW w:w="6627" w:type="dxa"/>
          </w:tcPr>
          <w:p w:rsidR="006067B0" w:rsidRPr="00C821E4" w:rsidRDefault="006067B0" w:rsidP="00772F7B">
            <w:pPr>
              <w:pStyle w:val="Prrafodelista"/>
              <w:ind w:left="0"/>
              <w:jc w:val="center"/>
              <w:rPr>
                <w:rFonts w:ascii="Arial" w:hAnsi="Arial" w:cs="Arial"/>
                <w:b/>
              </w:rPr>
            </w:pPr>
            <w:r w:rsidRPr="00C821E4">
              <w:rPr>
                <w:rFonts w:ascii="Arial" w:hAnsi="Arial" w:cs="Arial"/>
                <w:b/>
              </w:rPr>
              <w:t>Forma de destrucción</w:t>
            </w:r>
          </w:p>
        </w:tc>
      </w:tr>
      <w:tr w:rsidR="006067B0" w:rsidTr="009117BB">
        <w:trPr>
          <w:jc w:val="center"/>
        </w:trPr>
        <w:tc>
          <w:tcPr>
            <w:tcW w:w="1559" w:type="dxa"/>
            <w:vAlign w:val="center"/>
          </w:tcPr>
          <w:p w:rsidR="006067B0" w:rsidRPr="00C821E4" w:rsidRDefault="006067B0" w:rsidP="00772F7B">
            <w:pPr>
              <w:pStyle w:val="Prrafodelista"/>
              <w:ind w:left="0"/>
              <w:rPr>
                <w:rFonts w:ascii="Arial" w:hAnsi="Arial" w:cs="Arial"/>
              </w:rPr>
            </w:pPr>
            <w:r w:rsidRPr="00C821E4">
              <w:rPr>
                <w:rFonts w:ascii="Arial" w:hAnsi="Arial" w:cs="Arial"/>
              </w:rPr>
              <w:t>Flexómetro</w:t>
            </w:r>
          </w:p>
        </w:tc>
        <w:tc>
          <w:tcPr>
            <w:tcW w:w="6627" w:type="dxa"/>
          </w:tcPr>
          <w:p w:rsidR="006067B0" w:rsidRPr="00C821E4" w:rsidRDefault="006067B0" w:rsidP="00772F7B">
            <w:pPr>
              <w:pStyle w:val="Prrafodelista"/>
              <w:ind w:left="0"/>
              <w:rPr>
                <w:rFonts w:ascii="Arial" w:hAnsi="Arial" w:cs="Arial"/>
              </w:rPr>
            </w:pPr>
            <w:r w:rsidRPr="00C821E4">
              <w:rPr>
                <w:rFonts w:ascii="Arial" w:hAnsi="Arial" w:cs="Arial"/>
              </w:rPr>
              <w:t>Se quitan los tornillos de la carcasa plástica, se quita la cinta métrica, la cual se envía al desperdicio de chatarra y la carcasa plástica se envía a la basura.</w:t>
            </w:r>
          </w:p>
        </w:tc>
      </w:tr>
      <w:tr w:rsidR="006067B0" w:rsidTr="009117BB">
        <w:trPr>
          <w:jc w:val="center"/>
        </w:trPr>
        <w:tc>
          <w:tcPr>
            <w:tcW w:w="1559" w:type="dxa"/>
            <w:vAlign w:val="center"/>
          </w:tcPr>
          <w:p w:rsidR="006067B0" w:rsidRPr="00C821E4" w:rsidRDefault="006067B0" w:rsidP="00772F7B">
            <w:pPr>
              <w:pStyle w:val="Prrafodelista"/>
              <w:ind w:left="0"/>
              <w:rPr>
                <w:rFonts w:ascii="Arial" w:hAnsi="Arial" w:cs="Arial"/>
              </w:rPr>
            </w:pPr>
            <w:r w:rsidRPr="00C821E4">
              <w:rPr>
                <w:rFonts w:ascii="Arial" w:hAnsi="Arial" w:cs="Arial"/>
              </w:rPr>
              <w:t>Calibrador</w:t>
            </w:r>
          </w:p>
        </w:tc>
        <w:tc>
          <w:tcPr>
            <w:tcW w:w="6627" w:type="dxa"/>
          </w:tcPr>
          <w:p w:rsidR="006067B0" w:rsidRPr="00C821E4" w:rsidRDefault="006067B0" w:rsidP="00772F7B">
            <w:pPr>
              <w:pStyle w:val="Prrafodelista"/>
              <w:ind w:left="0"/>
              <w:rPr>
                <w:rFonts w:ascii="Arial" w:hAnsi="Arial" w:cs="Arial"/>
              </w:rPr>
            </w:pPr>
            <w:r w:rsidRPr="00C821E4">
              <w:rPr>
                <w:rFonts w:ascii="Arial" w:hAnsi="Arial" w:cs="Arial"/>
              </w:rPr>
              <w:t xml:space="preserve">Se quita el tope trasero, se desarman el calibrador y se envían al desperdicio de chatarra el nonio y la regla principal, los tornillos son guardados, ya que sirven de repuesto para mantenimiento de otros calibradores. </w:t>
            </w:r>
          </w:p>
        </w:tc>
      </w:tr>
      <w:tr w:rsidR="006067B0" w:rsidTr="009117BB">
        <w:trPr>
          <w:jc w:val="center"/>
        </w:trPr>
        <w:tc>
          <w:tcPr>
            <w:tcW w:w="1559" w:type="dxa"/>
            <w:vAlign w:val="center"/>
          </w:tcPr>
          <w:p w:rsidR="006067B0" w:rsidRPr="00C821E4" w:rsidRDefault="006067B0" w:rsidP="00772F7B">
            <w:pPr>
              <w:pStyle w:val="Prrafodelista"/>
              <w:ind w:left="0"/>
              <w:rPr>
                <w:rFonts w:ascii="Arial" w:hAnsi="Arial" w:cs="Arial"/>
              </w:rPr>
            </w:pPr>
            <w:r w:rsidRPr="00C821E4">
              <w:rPr>
                <w:rFonts w:ascii="Arial" w:hAnsi="Arial" w:cs="Arial"/>
              </w:rPr>
              <w:t>Escuadra</w:t>
            </w:r>
          </w:p>
        </w:tc>
        <w:tc>
          <w:tcPr>
            <w:tcW w:w="6627" w:type="dxa"/>
          </w:tcPr>
          <w:p w:rsidR="006067B0" w:rsidRPr="00C821E4" w:rsidRDefault="006067B0" w:rsidP="00772F7B">
            <w:pPr>
              <w:pStyle w:val="Prrafodelista"/>
              <w:ind w:left="0"/>
              <w:rPr>
                <w:rFonts w:ascii="Arial" w:hAnsi="Arial" w:cs="Arial"/>
              </w:rPr>
            </w:pPr>
            <w:r w:rsidRPr="00C821E4">
              <w:rPr>
                <w:rFonts w:ascii="Arial" w:hAnsi="Arial" w:cs="Arial"/>
              </w:rPr>
              <w:t>La regla principal de la escuadra se corta se envían al desperdicio de chatarra.</w:t>
            </w:r>
          </w:p>
        </w:tc>
      </w:tr>
      <w:tr w:rsidR="006067B0" w:rsidTr="009117BB">
        <w:trPr>
          <w:jc w:val="center"/>
        </w:trPr>
        <w:tc>
          <w:tcPr>
            <w:tcW w:w="1559" w:type="dxa"/>
            <w:vAlign w:val="center"/>
          </w:tcPr>
          <w:p w:rsidR="006067B0" w:rsidRPr="00C821E4" w:rsidRDefault="006067B0" w:rsidP="00772F7B">
            <w:pPr>
              <w:pStyle w:val="Prrafodelista"/>
              <w:ind w:left="0"/>
              <w:rPr>
                <w:rFonts w:ascii="Arial" w:hAnsi="Arial" w:cs="Arial"/>
              </w:rPr>
            </w:pPr>
            <w:r w:rsidRPr="00C821E4">
              <w:rPr>
                <w:rFonts w:ascii="Arial" w:hAnsi="Arial" w:cs="Arial"/>
              </w:rPr>
              <w:t>Goniómetro</w:t>
            </w:r>
          </w:p>
        </w:tc>
        <w:tc>
          <w:tcPr>
            <w:tcW w:w="6627" w:type="dxa"/>
          </w:tcPr>
          <w:p w:rsidR="006067B0" w:rsidRPr="00C821E4" w:rsidRDefault="006067B0" w:rsidP="00772F7B">
            <w:pPr>
              <w:pStyle w:val="Prrafodelista"/>
              <w:ind w:left="0"/>
              <w:rPr>
                <w:rFonts w:ascii="Arial" w:hAnsi="Arial" w:cs="Arial"/>
              </w:rPr>
            </w:pPr>
            <w:r w:rsidRPr="00C821E4">
              <w:rPr>
                <w:rFonts w:ascii="Arial" w:hAnsi="Arial" w:cs="Arial"/>
              </w:rPr>
              <w:t>Se desarma y se envían al desperdicio de chatarra la regla y el goniómetro, los tornillos son guardados, ya que sirven de repuesto para mantenimiento de otros goniómetros</w:t>
            </w:r>
          </w:p>
        </w:tc>
      </w:tr>
    </w:tbl>
    <w:p w:rsidR="00D001E9" w:rsidRPr="00D001E9" w:rsidRDefault="00D001E9" w:rsidP="00D001E9">
      <w:pPr>
        <w:jc w:val="both"/>
        <w:rPr>
          <w:rFonts w:ascii="Arial" w:hAnsi="Arial" w:cs="Arial"/>
          <w:sz w:val="24"/>
          <w:szCs w:val="24"/>
        </w:rPr>
      </w:pPr>
    </w:p>
    <w:p w:rsidR="006067B0" w:rsidRDefault="006067B0" w:rsidP="0029308C">
      <w:pPr>
        <w:pStyle w:val="Prrafodelista"/>
        <w:numPr>
          <w:ilvl w:val="1"/>
          <w:numId w:val="20"/>
        </w:numPr>
        <w:ind w:left="709" w:hanging="567"/>
        <w:jc w:val="both"/>
        <w:rPr>
          <w:rFonts w:ascii="Arial" w:hAnsi="Arial" w:cs="Arial"/>
          <w:b/>
          <w:color w:val="4F81BD" w:themeColor="accent1"/>
          <w:sz w:val="24"/>
          <w:szCs w:val="24"/>
        </w:rPr>
      </w:pPr>
      <w:r w:rsidRPr="00E95074">
        <w:rPr>
          <w:rFonts w:ascii="Arial" w:hAnsi="Arial" w:cs="Arial"/>
          <w:b/>
          <w:color w:val="4F81BD" w:themeColor="accent1"/>
          <w:sz w:val="24"/>
          <w:szCs w:val="24"/>
        </w:rPr>
        <w:t>U</w:t>
      </w:r>
      <w:r w:rsidR="009117BB" w:rsidRPr="00E95074">
        <w:rPr>
          <w:rFonts w:ascii="Arial" w:hAnsi="Arial" w:cs="Arial"/>
          <w:b/>
          <w:color w:val="4F81BD" w:themeColor="accent1"/>
          <w:sz w:val="24"/>
          <w:szCs w:val="24"/>
        </w:rPr>
        <w:t>tilización</w:t>
      </w:r>
      <w:r w:rsidRPr="00E95074">
        <w:rPr>
          <w:rFonts w:ascii="Arial" w:hAnsi="Arial" w:cs="Arial"/>
          <w:b/>
          <w:color w:val="4F81BD" w:themeColor="accent1"/>
          <w:sz w:val="24"/>
          <w:szCs w:val="24"/>
        </w:rPr>
        <w:t xml:space="preserve"> equipos:</w:t>
      </w:r>
    </w:p>
    <w:p w:rsidR="00646378" w:rsidRDefault="00646378" w:rsidP="00646378">
      <w:pPr>
        <w:pStyle w:val="Prrafodelista"/>
        <w:ind w:left="709"/>
        <w:jc w:val="both"/>
        <w:rPr>
          <w:rFonts w:ascii="Arial" w:hAnsi="Arial" w:cs="Arial"/>
          <w:b/>
          <w:color w:val="4F81BD" w:themeColor="accent1"/>
          <w:sz w:val="24"/>
          <w:szCs w:val="24"/>
        </w:rPr>
      </w:pPr>
    </w:p>
    <w:p w:rsidR="00D001E9" w:rsidRDefault="00646378" w:rsidP="005B6A9D">
      <w:pPr>
        <w:pStyle w:val="Prrafodelista"/>
        <w:jc w:val="both"/>
        <w:rPr>
          <w:rFonts w:ascii="Arial" w:hAnsi="Arial" w:cs="Arial"/>
          <w:sz w:val="24"/>
          <w:szCs w:val="24"/>
        </w:rPr>
      </w:pPr>
      <w:r w:rsidRPr="00934668">
        <w:rPr>
          <w:rFonts w:ascii="Arial" w:hAnsi="Arial" w:cs="Arial"/>
          <w:sz w:val="24"/>
          <w:szCs w:val="24"/>
        </w:rPr>
        <w:t xml:space="preserve">Estando el instrumento de medición verificado, y teniendo certeza que su medición es confiable, </w:t>
      </w:r>
      <w:r w:rsidR="005B6A9D">
        <w:rPr>
          <w:rFonts w:ascii="Arial" w:hAnsi="Arial" w:cs="Arial"/>
          <w:sz w:val="24"/>
          <w:szCs w:val="24"/>
        </w:rPr>
        <w:t xml:space="preserve">calidad </w:t>
      </w:r>
      <w:r w:rsidRPr="005B6A9D">
        <w:rPr>
          <w:rFonts w:ascii="Arial" w:hAnsi="Arial" w:cs="Arial"/>
          <w:sz w:val="24"/>
          <w:szCs w:val="24"/>
        </w:rPr>
        <w:t xml:space="preserve">identifica el equipo con el </w:t>
      </w:r>
      <w:proofErr w:type="spellStart"/>
      <w:r w:rsidRPr="005B6A9D">
        <w:rPr>
          <w:rFonts w:ascii="Arial" w:hAnsi="Arial" w:cs="Arial"/>
          <w:sz w:val="24"/>
          <w:szCs w:val="24"/>
        </w:rPr>
        <w:t>sticker</w:t>
      </w:r>
      <w:proofErr w:type="spellEnd"/>
      <w:r w:rsidRPr="005B6A9D">
        <w:rPr>
          <w:rFonts w:ascii="Arial" w:hAnsi="Arial" w:cs="Arial"/>
          <w:sz w:val="24"/>
          <w:szCs w:val="24"/>
        </w:rPr>
        <w:t xml:space="preserve"> y</w:t>
      </w:r>
      <w:r w:rsidR="00FD4EF9" w:rsidRPr="005B6A9D">
        <w:rPr>
          <w:rFonts w:ascii="Arial" w:hAnsi="Arial" w:cs="Arial"/>
          <w:sz w:val="24"/>
          <w:szCs w:val="24"/>
        </w:rPr>
        <w:t xml:space="preserve"> </w:t>
      </w:r>
      <w:r w:rsidRPr="005B6A9D">
        <w:rPr>
          <w:rFonts w:ascii="Arial" w:hAnsi="Arial" w:cs="Arial"/>
          <w:sz w:val="24"/>
          <w:szCs w:val="24"/>
        </w:rPr>
        <w:t xml:space="preserve"> hace entrega al </w:t>
      </w:r>
      <w:r w:rsidR="00D001E9" w:rsidRPr="005B6A9D">
        <w:rPr>
          <w:rFonts w:ascii="Arial" w:hAnsi="Arial" w:cs="Arial"/>
          <w:sz w:val="24"/>
          <w:szCs w:val="24"/>
        </w:rPr>
        <w:t>usuario para que haga uso de él</w:t>
      </w:r>
      <w:r w:rsidR="00FD4EF9" w:rsidRPr="005B6A9D">
        <w:rPr>
          <w:rFonts w:ascii="Arial" w:hAnsi="Arial" w:cs="Arial"/>
          <w:sz w:val="24"/>
          <w:szCs w:val="24"/>
        </w:rPr>
        <w:t>.</w:t>
      </w: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Default="00AB45A7" w:rsidP="005B6A9D">
      <w:pPr>
        <w:pStyle w:val="Prrafodelista"/>
        <w:jc w:val="both"/>
        <w:rPr>
          <w:rFonts w:ascii="Arial" w:hAnsi="Arial" w:cs="Arial"/>
          <w:sz w:val="24"/>
          <w:szCs w:val="24"/>
        </w:rPr>
      </w:pPr>
    </w:p>
    <w:p w:rsidR="00AB45A7" w:rsidRPr="005B6A9D" w:rsidRDefault="00AB45A7" w:rsidP="005B6A9D">
      <w:pPr>
        <w:pStyle w:val="Prrafodelista"/>
        <w:jc w:val="both"/>
        <w:rPr>
          <w:rFonts w:ascii="Arial" w:hAnsi="Arial" w:cs="Arial"/>
          <w:sz w:val="24"/>
          <w:szCs w:val="24"/>
        </w:rPr>
      </w:pPr>
    </w:p>
    <w:p w:rsidR="00D001E9" w:rsidRPr="00D001E9" w:rsidRDefault="00D001E9" w:rsidP="00D001E9">
      <w:pPr>
        <w:pStyle w:val="Prrafodelista"/>
        <w:jc w:val="both"/>
        <w:rPr>
          <w:rFonts w:ascii="Arial" w:hAnsi="Arial" w:cs="Arial"/>
          <w:sz w:val="24"/>
          <w:szCs w:val="24"/>
        </w:rPr>
      </w:pPr>
    </w:p>
    <w:p w:rsidR="00AB45A7" w:rsidRPr="00AB45A7" w:rsidRDefault="00646378" w:rsidP="0029308C">
      <w:pPr>
        <w:pStyle w:val="Prrafodelista"/>
        <w:numPr>
          <w:ilvl w:val="1"/>
          <w:numId w:val="20"/>
        </w:numPr>
        <w:ind w:left="709" w:hanging="567"/>
        <w:jc w:val="both"/>
        <w:rPr>
          <w:rFonts w:ascii="Arial" w:hAnsi="Arial" w:cs="Arial"/>
          <w:b/>
          <w:color w:val="4F81BD" w:themeColor="accent1"/>
          <w:sz w:val="24"/>
          <w:szCs w:val="24"/>
        </w:rPr>
      </w:pPr>
      <w:r>
        <w:rPr>
          <w:rFonts w:ascii="Arial" w:hAnsi="Arial" w:cs="Arial"/>
          <w:b/>
          <w:color w:val="4F81BD" w:themeColor="accent1"/>
          <w:sz w:val="24"/>
          <w:szCs w:val="24"/>
        </w:rPr>
        <w:lastRenderedPageBreak/>
        <w:t>Periodicidad de las confirmaciones metrológicas</w:t>
      </w:r>
    </w:p>
    <w:p w:rsidR="00D001E9" w:rsidRDefault="00D001E9" w:rsidP="00D001E9">
      <w:pPr>
        <w:pStyle w:val="Prrafodelista"/>
        <w:ind w:left="709"/>
        <w:jc w:val="both"/>
        <w:rPr>
          <w:rFonts w:ascii="Arial" w:hAnsi="Arial" w:cs="Arial"/>
          <w:b/>
          <w:color w:val="4F81BD" w:themeColor="accent1"/>
          <w:sz w:val="24"/>
          <w:szCs w:val="24"/>
        </w:rPr>
      </w:pPr>
    </w:p>
    <w:p w:rsidR="00D001E9" w:rsidRPr="00D001E9" w:rsidRDefault="00D001E9" w:rsidP="00D001E9">
      <w:pPr>
        <w:pStyle w:val="Prrafodelista"/>
        <w:numPr>
          <w:ilvl w:val="0"/>
          <w:numId w:val="38"/>
        </w:numPr>
        <w:jc w:val="both"/>
        <w:rPr>
          <w:rFonts w:ascii="Arial" w:hAnsi="Arial" w:cs="Arial"/>
          <w:sz w:val="24"/>
          <w:szCs w:val="24"/>
        </w:rPr>
      </w:pPr>
      <w:r w:rsidRPr="00D001E9">
        <w:rPr>
          <w:rFonts w:ascii="Arial" w:hAnsi="Arial" w:cs="Arial"/>
          <w:sz w:val="24"/>
          <w:szCs w:val="24"/>
        </w:rPr>
        <w:t>Verificación instrumentos de medición</w:t>
      </w:r>
    </w:p>
    <w:tbl>
      <w:tblPr>
        <w:tblpPr w:leftFromText="141" w:rightFromText="141" w:vertAnchor="text" w:horzAnchor="page" w:tblpXSpec="center" w:tblpY="171"/>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268"/>
      </w:tblGrid>
      <w:tr w:rsidR="00D001E9" w:rsidRPr="00D001E9" w:rsidTr="00772F7B">
        <w:trPr>
          <w:trHeight w:val="540"/>
        </w:trPr>
        <w:tc>
          <w:tcPr>
            <w:tcW w:w="2764" w:type="dxa"/>
            <w:shd w:val="clear" w:color="auto" w:fill="auto"/>
            <w:noWrap/>
            <w:vAlign w:val="center"/>
            <w:hideMark/>
          </w:tcPr>
          <w:p w:rsidR="00D001E9" w:rsidRPr="00D001E9" w:rsidRDefault="00D001E9" w:rsidP="00772F7B">
            <w:pPr>
              <w:spacing w:after="0" w:line="240" w:lineRule="auto"/>
              <w:jc w:val="center"/>
              <w:rPr>
                <w:rFonts w:eastAsia="Times New Roman"/>
                <w:b/>
                <w:color w:val="000000"/>
                <w:lang w:val="es-CO" w:eastAsia="es-CO"/>
              </w:rPr>
            </w:pPr>
            <w:r w:rsidRPr="00D001E9">
              <w:rPr>
                <w:rFonts w:eastAsia="Times New Roman"/>
                <w:b/>
                <w:color w:val="000000"/>
                <w:lang w:val="es-CO" w:eastAsia="es-CO"/>
              </w:rPr>
              <w:t>Instrumento de medición</w:t>
            </w:r>
          </w:p>
        </w:tc>
        <w:tc>
          <w:tcPr>
            <w:tcW w:w="2268" w:type="dxa"/>
            <w:shd w:val="clear" w:color="auto" w:fill="auto"/>
            <w:vAlign w:val="center"/>
            <w:hideMark/>
          </w:tcPr>
          <w:p w:rsidR="00D001E9" w:rsidRPr="00D001E9" w:rsidRDefault="00D001E9" w:rsidP="00772F7B">
            <w:pPr>
              <w:spacing w:after="0" w:line="240" w:lineRule="auto"/>
              <w:jc w:val="center"/>
              <w:rPr>
                <w:rFonts w:eastAsia="Times New Roman"/>
                <w:b/>
                <w:color w:val="000000"/>
                <w:lang w:val="es-CO" w:eastAsia="es-CO"/>
              </w:rPr>
            </w:pPr>
            <w:r w:rsidRPr="00D001E9">
              <w:rPr>
                <w:rFonts w:eastAsia="Times New Roman"/>
                <w:b/>
                <w:color w:val="000000"/>
                <w:lang w:val="es-CO" w:eastAsia="es-CO"/>
              </w:rPr>
              <w:t>Frecuencia (meses)</w:t>
            </w:r>
          </w:p>
        </w:tc>
      </w:tr>
      <w:tr w:rsidR="00D001E9" w:rsidRPr="00D001E9" w:rsidTr="00772F7B">
        <w:trPr>
          <w:trHeight w:val="300"/>
        </w:trPr>
        <w:tc>
          <w:tcPr>
            <w:tcW w:w="2764"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Flexómetro</w:t>
            </w:r>
          </w:p>
        </w:tc>
        <w:tc>
          <w:tcPr>
            <w:tcW w:w="2268" w:type="dxa"/>
            <w:vMerge w:val="restart"/>
            <w:shd w:val="clear" w:color="auto" w:fill="auto"/>
            <w:noWrap/>
            <w:vAlign w:val="center"/>
            <w:hideMark/>
          </w:tcPr>
          <w:p w:rsidR="00D001E9" w:rsidRPr="00D001E9" w:rsidRDefault="00D001E9" w:rsidP="005B6A9D">
            <w:pPr>
              <w:spacing w:after="0" w:line="240" w:lineRule="auto"/>
              <w:jc w:val="center"/>
              <w:rPr>
                <w:rFonts w:eastAsia="Times New Roman"/>
                <w:color w:val="000000"/>
                <w:lang w:val="es-CO" w:eastAsia="es-CO"/>
              </w:rPr>
            </w:pPr>
            <w:r w:rsidRPr="00D001E9">
              <w:rPr>
                <w:rFonts w:eastAsia="Times New Roman"/>
                <w:color w:val="000000"/>
                <w:lang w:val="es-CO" w:eastAsia="es-CO"/>
              </w:rPr>
              <w:t>4</w:t>
            </w:r>
          </w:p>
        </w:tc>
      </w:tr>
      <w:tr w:rsidR="00D001E9" w:rsidRPr="00D001E9" w:rsidTr="005B6A9D">
        <w:trPr>
          <w:trHeight w:val="541"/>
        </w:trPr>
        <w:tc>
          <w:tcPr>
            <w:tcW w:w="2764"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trPr>
        <w:tc>
          <w:tcPr>
            <w:tcW w:w="2764"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Calibrador</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4</w:t>
            </w:r>
          </w:p>
        </w:tc>
      </w:tr>
      <w:tr w:rsidR="00D001E9" w:rsidRPr="00D001E9" w:rsidTr="00772F7B">
        <w:trPr>
          <w:trHeight w:val="269"/>
        </w:trPr>
        <w:tc>
          <w:tcPr>
            <w:tcW w:w="2764"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trPr>
        <w:tc>
          <w:tcPr>
            <w:tcW w:w="2764"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Escuadra</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4</w:t>
            </w:r>
          </w:p>
        </w:tc>
      </w:tr>
      <w:tr w:rsidR="00D001E9" w:rsidRPr="00D001E9" w:rsidTr="00772F7B">
        <w:trPr>
          <w:trHeight w:val="269"/>
        </w:trPr>
        <w:tc>
          <w:tcPr>
            <w:tcW w:w="2764"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trPr>
        <w:tc>
          <w:tcPr>
            <w:tcW w:w="2764"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Escuadra con nivel</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4</w:t>
            </w:r>
          </w:p>
        </w:tc>
      </w:tr>
      <w:tr w:rsidR="00D001E9" w:rsidRPr="00D001E9" w:rsidTr="00772F7B">
        <w:trPr>
          <w:trHeight w:val="300"/>
        </w:trPr>
        <w:tc>
          <w:tcPr>
            <w:tcW w:w="2764"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trPr>
        <w:tc>
          <w:tcPr>
            <w:tcW w:w="2764"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Goniómetro</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4</w:t>
            </w:r>
          </w:p>
        </w:tc>
      </w:tr>
      <w:tr w:rsidR="00D001E9" w:rsidRPr="00D001E9" w:rsidTr="00772F7B">
        <w:trPr>
          <w:trHeight w:val="300"/>
        </w:trPr>
        <w:tc>
          <w:tcPr>
            <w:tcW w:w="2764"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trPr>
        <w:tc>
          <w:tcPr>
            <w:tcW w:w="2764"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Micrómetro</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4</w:t>
            </w:r>
          </w:p>
        </w:tc>
      </w:tr>
      <w:tr w:rsidR="00D001E9" w:rsidRPr="00D001E9" w:rsidTr="00772F7B">
        <w:trPr>
          <w:trHeight w:val="315"/>
        </w:trPr>
        <w:tc>
          <w:tcPr>
            <w:tcW w:w="2764"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bl>
    <w:p w:rsidR="00D001E9" w:rsidRPr="00E95074" w:rsidRDefault="00D001E9" w:rsidP="00D001E9">
      <w:pPr>
        <w:pStyle w:val="Prrafodelista"/>
        <w:ind w:left="709"/>
        <w:jc w:val="both"/>
        <w:rPr>
          <w:rFonts w:ascii="Arial" w:hAnsi="Arial" w:cs="Arial"/>
          <w:b/>
          <w:color w:val="4F81BD" w:themeColor="accent1"/>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D001E9" w:rsidRDefault="00D001E9" w:rsidP="00D001E9">
      <w:pPr>
        <w:pStyle w:val="Prrafodelista"/>
        <w:jc w:val="both"/>
        <w:rPr>
          <w:rFonts w:ascii="Arial" w:hAnsi="Arial" w:cs="Arial"/>
          <w:sz w:val="24"/>
          <w:szCs w:val="24"/>
        </w:rPr>
      </w:pPr>
    </w:p>
    <w:p w:rsidR="005B6A9D" w:rsidRDefault="005B6A9D" w:rsidP="00D001E9">
      <w:pPr>
        <w:pStyle w:val="Prrafodelista"/>
        <w:jc w:val="both"/>
        <w:rPr>
          <w:rFonts w:ascii="Arial" w:hAnsi="Arial" w:cs="Arial"/>
          <w:sz w:val="24"/>
          <w:szCs w:val="24"/>
        </w:rPr>
      </w:pPr>
    </w:p>
    <w:p w:rsidR="005B6A9D" w:rsidRDefault="005B6A9D" w:rsidP="00D001E9">
      <w:pPr>
        <w:pStyle w:val="Prrafodelista"/>
        <w:jc w:val="both"/>
        <w:rPr>
          <w:rFonts w:ascii="Arial" w:hAnsi="Arial" w:cs="Arial"/>
          <w:sz w:val="24"/>
          <w:szCs w:val="24"/>
        </w:rPr>
      </w:pPr>
    </w:p>
    <w:p w:rsidR="005B6A9D" w:rsidRDefault="005B6A9D" w:rsidP="00D001E9">
      <w:pPr>
        <w:pStyle w:val="Prrafodelista"/>
        <w:jc w:val="both"/>
        <w:rPr>
          <w:rFonts w:ascii="Arial" w:hAnsi="Arial" w:cs="Arial"/>
          <w:sz w:val="24"/>
          <w:szCs w:val="24"/>
        </w:rPr>
      </w:pPr>
    </w:p>
    <w:p w:rsidR="00D001E9" w:rsidRPr="00D001E9" w:rsidRDefault="005B6A9D" w:rsidP="005B6A9D">
      <w:pPr>
        <w:tabs>
          <w:tab w:val="left" w:pos="7154"/>
        </w:tabs>
        <w:jc w:val="both"/>
        <w:rPr>
          <w:rFonts w:ascii="Arial" w:hAnsi="Arial" w:cs="Arial"/>
          <w:sz w:val="24"/>
          <w:szCs w:val="24"/>
        </w:rPr>
      </w:pPr>
      <w:r w:rsidRPr="005B6A9D">
        <w:rPr>
          <w:rFonts w:ascii="Arial" w:hAnsi="Arial" w:cs="Arial"/>
          <w:b/>
          <w:sz w:val="24"/>
          <w:szCs w:val="24"/>
        </w:rPr>
        <w:t>Nota</w:t>
      </w:r>
      <w:r>
        <w:rPr>
          <w:rFonts w:ascii="Arial" w:hAnsi="Arial" w:cs="Arial"/>
          <w:sz w:val="24"/>
          <w:szCs w:val="24"/>
        </w:rPr>
        <w:t xml:space="preserve">: Teniendo en cuenta que la frecuencia de uso de los </w:t>
      </w:r>
      <w:proofErr w:type="spellStart"/>
      <w:r>
        <w:rPr>
          <w:rFonts w:ascii="Arial" w:hAnsi="Arial" w:cs="Arial"/>
          <w:sz w:val="24"/>
          <w:szCs w:val="24"/>
        </w:rPr>
        <w:t>flexometros</w:t>
      </w:r>
      <w:proofErr w:type="spellEnd"/>
      <w:r>
        <w:rPr>
          <w:rFonts w:ascii="Arial" w:hAnsi="Arial" w:cs="Arial"/>
          <w:sz w:val="24"/>
          <w:szCs w:val="24"/>
        </w:rPr>
        <w:t xml:space="preserve"> del personal         (Asesores Comerciales) la frecuencia de medición será de 6 meses.</w:t>
      </w:r>
    </w:p>
    <w:p w:rsidR="00D001E9" w:rsidRPr="00D001E9" w:rsidRDefault="00D001E9" w:rsidP="00D001E9">
      <w:pPr>
        <w:pStyle w:val="Prrafodelista"/>
        <w:numPr>
          <w:ilvl w:val="0"/>
          <w:numId w:val="38"/>
        </w:numPr>
        <w:jc w:val="both"/>
        <w:rPr>
          <w:rFonts w:ascii="Arial" w:hAnsi="Arial" w:cs="Arial"/>
          <w:sz w:val="24"/>
          <w:szCs w:val="24"/>
        </w:rPr>
      </w:pPr>
      <w:r w:rsidRPr="00D001E9">
        <w:rPr>
          <w:rFonts w:ascii="Arial" w:hAnsi="Arial" w:cs="Arial"/>
          <w:sz w:val="24"/>
          <w:szCs w:val="24"/>
        </w:rPr>
        <w:t>Calibración de patrones</w:t>
      </w:r>
    </w:p>
    <w:tbl>
      <w:tblPr>
        <w:tblW w:w="5056" w:type="dxa"/>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88"/>
        <w:gridCol w:w="2268"/>
      </w:tblGrid>
      <w:tr w:rsidR="00D001E9" w:rsidRPr="00D001E9" w:rsidTr="00772F7B">
        <w:trPr>
          <w:trHeight w:val="480"/>
          <w:jc w:val="center"/>
        </w:trPr>
        <w:tc>
          <w:tcPr>
            <w:tcW w:w="2788" w:type="dxa"/>
            <w:shd w:val="clear" w:color="auto" w:fill="auto"/>
            <w:noWrap/>
            <w:vAlign w:val="center"/>
            <w:hideMark/>
          </w:tcPr>
          <w:p w:rsidR="00D001E9" w:rsidRPr="00D001E9" w:rsidRDefault="00D001E9" w:rsidP="00772F7B">
            <w:pPr>
              <w:spacing w:after="0" w:line="240" w:lineRule="auto"/>
              <w:jc w:val="center"/>
              <w:rPr>
                <w:rFonts w:eastAsia="Times New Roman"/>
                <w:b/>
                <w:color w:val="000000"/>
                <w:lang w:val="es-CO" w:eastAsia="es-CO"/>
              </w:rPr>
            </w:pPr>
            <w:r w:rsidRPr="00D001E9">
              <w:rPr>
                <w:rFonts w:eastAsia="Times New Roman"/>
                <w:b/>
                <w:color w:val="000000"/>
                <w:lang w:val="es-CO" w:eastAsia="es-CO"/>
              </w:rPr>
              <w:t>Patrón</w:t>
            </w:r>
          </w:p>
        </w:tc>
        <w:tc>
          <w:tcPr>
            <w:tcW w:w="2268" w:type="dxa"/>
            <w:shd w:val="clear" w:color="auto" w:fill="auto"/>
            <w:vAlign w:val="center"/>
            <w:hideMark/>
          </w:tcPr>
          <w:p w:rsidR="00D001E9" w:rsidRPr="00D001E9" w:rsidRDefault="00D001E9" w:rsidP="00772F7B">
            <w:pPr>
              <w:spacing w:after="0" w:line="240" w:lineRule="auto"/>
              <w:jc w:val="center"/>
              <w:rPr>
                <w:rFonts w:eastAsia="Times New Roman"/>
                <w:b/>
                <w:color w:val="000000"/>
                <w:lang w:val="es-CO" w:eastAsia="es-CO"/>
              </w:rPr>
            </w:pPr>
            <w:r w:rsidRPr="00D001E9">
              <w:rPr>
                <w:rFonts w:eastAsia="Times New Roman"/>
                <w:b/>
                <w:color w:val="000000"/>
                <w:lang w:val="es-CO" w:eastAsia="es-CO"/>
              </w:rPr>
              <w:t>Frecuencia (meses)</w:t>
            </w:r>
          </w:p>
        </w:tc>
      </w:tr>
      <w:tr w:rsidR="00D001E9" w:rsidRPr="00D001E9" w:rsidTr="00772F7B">
        <w:trPr>
          <w:trHeight w:val="300"/>
          <w:jc w:val="center"/>
        </w:trPr>
        <w:tc>
          <w:tcPr>
            <w:tcW w:w="278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Calibrador digital</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24</w:t>
            </w:r>
          </w:p>
        </w:tc>
      </w:tr>
      <w:tr w:rsidR="00D001E9" w:rsidRPr="00D001E9" w:rsidTr="00772F7B">
        <w:trPr>
          <w:trHeight w:val="269"/>
          <w:jc w:val="center"/>
        </w:trPr>
        <w:tc>
          <w:tcPr>
            <w:tcW w:w="2788"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jc w:val="center"/>
        </w:trPr>
        <w:tc>
          <w:tcPr>
            <w:tcW w:w="278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Escuadra universal</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24</w:t>
            </w:r>
          </w:p>
        </w:tc>
      </w:tr>
      <w:tr w:rsidR="00D001E9" w:rsidRPr="00D001E9" w:rsidTr="00772F7B">
        <w:trPr>
          <w:trHeight w:val="269"/>
          <w:jc w:val="center"/>
        </w:trPr>
        <w:tc>
          <w:tcPr>
            <w:tcW w:w="2788"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jc w:val="center"/>
        </w:trPr>
        <w:tc>
          <w:tcPr>
            <w:tcW w:w="278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Laminillas de espesor</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24</w:t>
            </w:r>
          </w:p>
        </w:tc>
      </w:tr>
      <w:tr w:rsidR="00D001E9" w:rsidRPr="00D001E9" w:rsidTr="00772F7B">
        <w:trPr>
          <w:trHeight w:val="269"/>
          <w:jc w:val="center"/>
        </w:trPr>
        <w:tc>
          <w:tcPr>
            <w:tcW w:w="2788"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jc w:val="center"/>
        </w:trPr>
        <w:tc>
          <w:tcPr>
            <w:tcW w:w="278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Bloques lineales</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24</w:t>
            </w:r>
          </w:p>
        </w:tc>
      </w:tr>
      <w:tr w:rsidR="00D001E9" w:rsidRPr="00D001E9" w:rsidTr="00772F7B">
        <w:trPr>
          <w:trHeight w:val="269"/>
          <w:jc w:val="center"/>
        </w:trPr>
        <w:tc>
          <w:tcPr>
            <w:tcW w:w="2788"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jc w:val="center"/>
        </w:trPr>
        <w:tc>
          <w:tcPr>
            <w:tcW w:w="278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Bloques circulares</w:t>
            </w:r>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24</w:t>
            </w:r>
          </w:p>
        </w:tc>
      </w:tr>
      <w:tr w:rsidR="00D001E9" w:rsidRPr="00D001E9" w:rsidTr="00772F7B">
        <w:trPr>
          <w:trHeight w:val="300"/>
          <w:jc w:val="center"/>
        </w:trPr>
        <w:tc>
          <w:tcPr>
            <w:tcW w:w="2788"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r w:rsidR="00D001E9" w:rsidRPr="00D001E9" w:rsidTr="00772F7B">
        <w:trPr>
          <w:trHeight w:val="300"/>
          <w:jc w:val="center"/>
        </w:trPr>
        <w:tc>
          <w:tcPr>
            <w:tcW w:w="278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 xml:space="preserve">Regla </w:t>
            </w:r>
            <w:proofErr w:type="spellStart"/>
            <w:r w:rsidRPr="00D001E9">
              <w:rPr>
                <w:rFonts w:eastAsia="Times New Roman"/>
                <w:color w:val="000000"/>
                <w:lang w:val="es-CO" w:eastAsia="es-CO"/>
              </w:rPr>
              <w:t>rigida</w:t>
            </w:r>
            <w:proofErr w:type="spellEnd"/>
          </w:p>
        </w:tc>
        <w:tc>
          <w:tcPr>
            <w:tcW w:w="2268" w:type="dxa"/>
            <w:vMerge w:val="restart"/>
            <w:shd w:val="clear" w:color="auto" w:fill="auto"/>
            <w:noWrap/>
            <w:vAlign w:val="center"/>
            <w:hideMark/>
          </w:tcPr>
          <w:p w:rsidR="00D001E9" w:rsidRPr="00D001E9" w:rsidRDefault="00D001E9" w:rsidP="00772F7B">
            <w:pPr>
              <w:spacing w:after="0" w:line="240" w:lineRule="auto"/>
              <w:jc w:val="center"/>
              <w:rPr>
                <w:rFonts w:eastAsia="Times New Roman"/>
                <w:color w:val="000000"/>
                <w:lang w:val="es-CO" w:eastAsia="es-CO"/>
              </w:rPr>
            </w:pPr>
            <w:r w:rsidRPr="00D001E9">
              <w:rPr>
                <w:rFonts w:eastAsia="Times New Roman"/>
                <w:color w:val="000000"/>
                <w:lang w:val="es-CO" w:eastAsia="es-CO"/>
              </w:rPr>
              <w:t>24</w:t>
            </w:r>
          </w:p>
        </w:tc>
      </w:tr>
      <w:tr w:rsidR="00D001E9" w:rsidRPr="00D001E9" w:rsidTr="00772F7B">
        <w:trPr>
          <w:trHeight w:val="315"/>
          <w:jc w:val="center"/>
        </w:trPr>
        <w:tc>
          <w:tcPr>
            <w:tcW w:w="2788" w:type="dxa"/>
            <w:vMerge/>
            <w:vAlign w:val="center"/>
            <w:hideMark/>
          </w:tcPr>
          <w:p w:rsidR="00D001E9" w:rsidRPr="00D001E9" w:rsidRDefault="00D001E9" w:rsidP="00772F7B">
            <w:pPr>
              <w:spacing w:after="0" w:line="240" w:lineRule="auto"/>
              <w:rPr>
                <w:rFonts w:eastAsia="Times New Roman"/>
                <w:color w:val="000000"/>
                <w:lang w:val="es-CO" w:eastAsia="es-CO"/>
              </w:rPr>
            </w:pPr>
          </w:p>
        </w:tc>
        <w:tc>
          <w:tcPr>
            <w:tcW w:w="2268" w:type="dxa"/>
            <w:vMerge/>
            <w:vAlign w:val="center"/>
            <w:hideMark/>
          </w:tcPr>
          <w:p w:rsidR="00D001E9" w:rsidRPr="00D001E9" w:rsidRDefault="00D001E9" w:rsidP="00772F7B">
            <w:pPr>
              <w:spacing w:after="0" w:line="240" w:lineRule="auto"/>
              <w:rPr>
                <w:rFonts w:eastAsia="Times New Roman"/>
                <w:color w:val="000000"/>
                <w:lang w:val="es-CO" w:eastAsia="es-CO"/>
              </w:rPr>
            </w:pPr>
          </w:p>
        </w:tc>
      </w:tr>
    </w:tbl>
    <w:p w:rsidR="00D001E9" w:rsidRPr="00D001E9" w:rsidRDefault="00D001E9" w:rsidP="00D001E9">
      <w:pPr>
        <w:ind w:left="360"/>
        <w:jc w:val="both"/>
        <w:rPr>
          <w:rFonts w:ascii="Arial" w:hAnsi="Arial" w:cs="Arial"/>
          <w:sz w:val="24"/>
          <w:szCs w:val="24"/>
        </w:rPr>
      </w:pPr>
    </w:p>
    <w:p w:rsidR="00D001E9" w:rsidRDefault="00D001E9" w:rsidP="00D001E9">
      <w:pPr>
        <w:pStyle w:val="Prrafodelista"/>
        <w:ind w:left="709"/>
        <w:jc w:val="both"/>
        <w:rPr>
          <w:rFonts w:ascii="Arial" w:hAnsi="Arial" w:cs="Arial"/>
          <w:b/>
          <w:color w:val="4F81BD" w:themeColor="accent1"/>
          <w:sz w:val="24"/>
          <w:szCs w:val="24"/>
        </w:rPr>
      </w:pPr>
    </w:p>
    <w:p w:rsidR="00D001E9" w:rsidRDefault="00D001E9" w:rsidP="0029308C">
      <w:pPr>
        <w:pStyle w:val="Prrafodelista"/>
        <w:numPr>
          <w:ilvl w:val="1"/>
          <w:numId w:val="20"/>
        </w:numPr>
        <w:ind w:left="709" w:hanging="567"/>
        <w:jc w:val="both"/>
        <w:rPr>
          <w:rFonts w:ascii="Arial" w:hAnsi="Arial" w:cs="Arial"/>
          <w:b/>
          <w:color w:val="4F81BD" w:themeColor="accent1"/>
          <w:sz w:val="24"/>
          <w:szCs w:val="24"/>
        </w:rPr>
      </w:pPr>
      <w:r>
        <w:rPr>
          <w:rFonts w:ascii="Arial" w:hAnsi="Arial" w:cs="Arial"/>
          <w:b/>
          <w:color w:val="4F81BD" w:themeColor="accent1"/>
          <w:sz w:val="24"/>
          <w:szCs w:val="24"/>
        </w:rPr>
        <w:t>Programa de calibración</w:t>
      </w:r>
    </w:p>
    <w:p w:rsidR="00D001E9" w:rsidRDefault="00D001E9" w:rsidP="00D001E9">
      <w:pPr>
        <w:ind w:left="142"/>
        <w:jc w:val="both"/>
        <w:rPr>
          <w:rFonts w:ascii="Arial" w:hAnsi="Arial" w:cs="Arial"/>
          <w:sz w:val="24"/>
          <w:szCs w:val="24"/>
        </w:rPr>
      </w:pPr>
      <w:r>
        <w:rPr>
          <w:rFonts w:ascii="Arial" w:hAnsi="Arial" w:cs="Arial"/>
          <w:sz w:val="24"/>
          <w:szCs w:val="24"/>
        </w:rPr>
        <w:lastRenderedPageBreak/>
        <w:t xml:space="preserve">Las calibraciones se realizarán por medio de un proveedor externo certificado por la ONAC. Los resultados de la calibración se registrarán en la </w:t>
      </w:r>
      <w:r w:rsidRPr="00D001E9">
        <w:rPr>
          <w:rFonts w:ascii="Arial" w:hAnsi="Arial" w:cs="Arial"/>
          <w:sz w:val="24"/>
          <w:szCs w:val="24"/>
        </w:rPr>
        <w:t>F-GCM-18 HOJA DE VIDA PATRONES DE MEDICIÓN</w:t>
      </w:r>
      <w:r>
        <w:rPr>
          <w:rFonts w:ascii="Arial" w:hAnsi="Arial" w:cs="Arial"/>
          <w:sz w:val="24"/>
          <w:szCs w:val="24"/>
        </w:rPr>
        <w:t xml:space="preserve"> </w:t>
      </w:r>
    </w:p>
    <w:p w:rsidR="008C2B36" w:rsidRPr="00D001E9" w:rsidRDefault="008C2B36" w:rsidP="00D001E9">
      <w:pPr>
        <w:ind w:left="142"/>
        <w:jc w:val="both"/>
        <w:rPr>
          <w:rFonts w:ascii="Arial" w:hAnsi="Arial" w:cs="Arial"/>
          <w:sz w:val="24"/>
          <w:szCs w:val="24"/>
        </w:rPr>
      </w:pPr>
    </w:p>
    <w:p w:rsidR="00D001E9" w:rsidRPr="00D001E9" w:rsidRDefault="00D001E9" w:rsidP="00D001E9">
      <w:pPr>
        <w:jc w:val="both"/>
        <w:rPr>
          <w:rFonts w:ascii="Arial" w:hAnsi="Arial" w:cs="Arial"/>
          <w:sz w:val="24"/>
          <w:szCs w:val="24"/>
        </w:rPr>
      </w:pPr>
    </w:p>
    <w:p w:rsidR="008E6C46" w:rsidRPr="00473AC8" w:rsidRDefault="008E6C46" w:rsidP="0029308C">
      <w:pPr>
        <w:pStyle w:val="Prrafodelista"/>
        <w:numPr>
          <w:ilvl w:val="0"/>
          <w:numId w:val="20"/>
        </w:numPr>
        <w:jc w:val="both"/>
        <w:rPr>
          <w:rFonts w:ascii="Arial" w:hAnsi="Arial" w:cs="Arial"/>
          <w:vanish/>
          <w:sz w:val="24"/>
          <w:szCs w:val="24"/>
        </w:rPr>
      </w:pPr>
    </w:p>
    <w:p w:rsidR="008E6C46" w:rsidRPr="00473AC8" w:rsidRDefault="008E6C46" w:rsidP="0029308C">
      <w:pPr>
        <w:pStyle w:val="Prrafodelista"/>
        <w:numPr>
          <w:ilvl w:val="0"/>
          <w:numId w:val="20"/>
        </w:numPr>
        <w:jc w:val="both"/>
        <w:rPr>
          <w:rFonts w:ascii="Arial" w:hAnsi="Arial" w:cs="Arial"/>
          <w:vanish/>
          <w:sz w:val="24"/>
          <w:szCs w:val="24"/>
        </w:rPr>
      </w:pPr>
    </w:p>
    <w:p w:rsidR="008E6C46" w:rsidRPr="00473AC8" w:rsidRDefault="008E6C46" w:rsidP="0029308C">
      <w:pPr>
        <w:pStyle w:val="Prrafodelista"/>
        <w:numPr>
          <w:ilvl w:val="0"/>
          <w:numId w:val="20"/>
        </w:numPr>
        <w:jc w:val="both"/>
        <w:rPr>
          <w:rFonts w:ascii="Arial" w:hAnsi="Arial" w:cs="Arial"/>
          <w:vanish/>
          <w:sz w:val="24"/>
          <w:szCs w:val="24"/>
        </w:rPr>
      </w:pPr>
    </w:p>
    <w:p w:rsidR="00B8493B" w:rsidRPr="00E95074" w:rsidRDefault="00B8493B" w:rsidP="00B8493B">
      <w:pPr>
        <w:pStyle w:val="Prrafodelista"/>
        <w:numPr>
          <w:ilvl w:val="0"/>
          <w:numId w:val="35"/>
        </w:numPr>
        <w:ind w:left="426" w:hanging="426"/>
        <w:jc w:val="both"/>
        <w:rPr>
          <w:rFonts w:ascii="Arial" w:hAnsi="Arial" w:cs="Arial"/>
          <w:b/>
          <w:color w:val="4F81BD" w:themeColor="accent1"/>
          <w:sz w:val="24"/>
          <w:szCs w:val="24"/>
        </w:rPr>
      </w:pPr>
      <w:r w:rsidRPr="00E95074">
        <w:rPr>
          <w:rFonts w:ascii="Arial" w:hAnsi="Arial" w:cs="Arial"/>
          <w:b/>
          <w:color w:val="4F81BD" w:themeColor="accent1"/>
          <w:sz w:val="24"/>
          <w:szCs w:val="24"/>
        </w:rPr>
        <w:t>DEFINICIÓN DE TERMINOS</w:t>
      </w:r>
    </w:p>
    <w:p w:rsidR="009B78BA" w:rsidRDefault="009B78BA" w:rsidP="009B78BA">
      <w:pPr>
        <w:pStyle w:val="Prrafodelista"/>
        <w:ind w:left="709"/>
        <w:jc w:val="both"/>
        <w:rPr>
          <w:rFonts w:ascii="Arial" w:hAnsi="Arial" w:cs="Arial"/>
          <w:sz w:val="24"/>
          <w:szCs w:val="24"/>
        </w:rPr>
      </w:pPr>
    </w:p>
    <w:p w:rsidR="00B8493B" w:rsidRDefault="00621B04" w:rsidP="00B8493B">
      <w:pPr>
        <w:pStyle w:val="Prrafodelista"/>
        <w:numPr>
          <w:ilvl w:val="0"/>
          <w:numId w:val="34"/>
        </w:numPr>
        <w:jc w:val="both"/>
        <w:rPr>
          <w:rFonts w:ascii="Arial" w:hAnsi="Arial" w:cs="Arial"/>
          <w:sz w:val="24"/>
          <w:szCs w:val="24"/>
        </w:rPr>
      </w:pPr>
      <w:r w:rsidRPr="00B8493B">
        <w:rPr>
          <w:rFonts w:ascii="Arial" w:hAnsi="Arial" w:cs="Arial"/>
          <w:b/>
          <w:sz w:val="24"/>
          <w:szCs w:val="24"/>
        </w:rPr>
        <w:t xml:space="preserve">Dispositivo </w:t>
      </w:r>
      <w:r w:rsidRPr="00B8493B">
        <w:rPr>
          <w:rFonts w:ascii="Arial" w:hAnsi="Arial" w:cs="Arial"/>
          <w:b/>
          <w:sz w:val="24"/>
          <w:szCs w:val="24"/>
          <w:lang w:val="es-CO"/>
        </w:rPr>
        <w:t>de seguimiento y medición</w:t>
      </w:r>
      <w:r w:rsidR="00B90CBB" w:rsidRPr="00B8493B">
        <w:rPr>
          <w:rFonts w:ascii="Arial" w:hAnsi="Arial" w:cs="Arial"/>
          <w:sz w:val="24"/>
          <w:szCs w:val="24"/>
        </w:rPr>
        <w:t xml:space="preserve">: instrumento de medición, software, material de referencia o equipos </w:t>
      </w:r>
      <w:r w:rsidR="000C2BA5" w:rsidRPr="00B8493B">
        <w:rPr>
          <w:rFonts w:ascii="Arial" w:hAnsi="Arial" w:cs="Arial"/>
          <w:sz w:val="24"/>
          <w:szCs w:val="24"/>
        </w:rPr>
        <w:t>asistent</w:t>
      </w:r>
      <w:r w:rsidR="00B90CBB" w:rsidRPr="00B8493B">
        <w:rPr>
          <w:rFonts w:ascii="Arial" w:hAnsi="Arial" w:cs="Arial"/>
          <w:sz w:val="24"/>
          <w:szCs w:val="24"/>
        </w:rPr>
        <w:t>es o combinación de ellos necesarios para llevar a cabo un proceso de medición.</w:t>
      </w:r>
    </w:p>
    <w:p w:rsidR="00E95074" w:rsidRDefault="00E95074" w:rsidP="00E95074">
      <w:pPr>
        <w:pStyle w:val="Prrafodelista"/>
        <w:jc w:val="both"/>
        <w:rPr>
          <w:rFonts w:ascii="Arial" w:hAnsi="Arial" w:cs="Arial"/>
          <w:sz w:val="24"/>
          <w:szCs w:val="24"/>
        </w:rPr>
      </w:pPr>
    </w:p>
    <w:p w:rsidR="00E95074" w:rsidRPr="00D001E9" w:rsidRDefault="00E95074" w:rsidP="00D001E9">
      <w:pPr>
        <w:pStyle w:val="Prrafodelista"/>
        <w:numPr>
          <w:ilvl w:val="0"/>
          <w:numId w:val="34"/>
        </w:numPr>
        <w:jc w:val="both"/>
        <w:rPr>
          <w:rFonts w:ascii="Arial" w:hAnsi="Arial" w:cs="Arial"/>
          <w:sz w:val="24"/>
          <w:szCs w:val="24"/>
        </w:rPr>
      </w:pPr>
      <w:r w:rsidRPr="00B8493B">
        <w:rPr>
          <w:rFonts w:ascii="Arial" w:hAnsi="Arial" w:cs="Arial"/>
          <w:b/>
          <w:sz w:val="24"/>
          <w:szCs w:val="24"/>
          <w:lang w:val="es-CO"/>
        </w:rPr>
        <w:t>Verificación</w:t>
      </w:r>
      <w:r>
        <w:rPr>
          <w:rFonts w:ascii="Arial" w:hAnsi="Arial" w:cs="Arial"/>
          <w:b/>
          <w:sz w:val="24"/>
          <w:szCs w:val="24"/>
          <w:lang w:val="es-CO"/>
        </w:rPr>
        <w:t>:</w:t>
      </w:r>
      <w:r w:rsidRPr="00B8493B">
        <w:rPr>
          <w:rFonts w:ascii="Arial" w:hAnsi="Arial" w:cs="Arial"/>
          <w:sz w:val="24"/>
          <w:szCs w:val="24"/>
          <w:lang w:val="es-CO"/>
        </w:rPr>
        <w:t xml:space="preserve"> </w:t>
      </w:r>
      <w:r w:rsidR="00B90CBB" w:rsidRPr="00B8493B">
        <w:rPr>
          <w:rFonts w:ascii="Arial" w:hAnsi="Arial" w:cs="Arial"/>
          <w:sz w:val="24"/>
          <w:szCs w:val="24"/>
          <w:lang w:val="es-CO"/>
        </w:rPr>
        <w:t>Conjunto de operaciones neces</w:t>
      </w:r>
      <w:r w:rsidR="00621B04" w:rsidRPr="00B8493B">
        <w:rPr>
          <w:rFonts w:ascii="Arial" w:hAnsi="Arial" w:cs="Arial"/>
          <w:sz w:val="24"/>
          <w:szCs w:val="24"/>
          <w:lang w:val="es-CO"/>
        </w:rPr>
        <w:t>arias para asegurar que el dispositivo</w:t>
      </w:r>
      <w:r w:rsidR="00B90CBB" w:rsidRPr="00B8493B">
        <w:rPr>
          <w:rFonts w:ascii="Arial" w:hAnsi="Arial" w:cs="Arial"/>
          <w:sz w:val="24"/>
          <w:szCs w:val="24"/>
          <w:lang w:val="es-CO"/>
        </w:rPr>
        <w:t xml:space="preserve"> de </w:t>
      </w:r>
      <w:r w:rsidR="00621B04" w:rsidRPr="00B8493B">
        <w:rPr>
          <w:rFonts w:ascii="Arial" w:hAnsi="Arial" w:cs="Arial"/>
          <w:sz w:val="24"/>
          <w:szCs w:val="24"/>
          <w:lang w:val="es-CO"/>
        </w:rPr>
        <w:t xml:space="preserve">seguimiento y </w:t>
      </w:r>
      <w:r w:rsidR="00B90CBB" w:rsidRPr="00B8493B">
        <w:rPr>
          <w:rFonts w:ascii="Arial" w:hAnsi="Arial" w:cs="Arial"/>
          <w:sz w:val="24"/>
          <w:szCs w:val="24"/>
          <w:lang w:val="es-CO"/>
        </w:rPr>
        <w:t xml:space="preserve">medición cumple con los requisitos para su uso previsto, realizada a todos los </w:t>
      </w:r>
      <w:r w:rsidR="00621B04" w:rsidRPr="00B8493B">
        <w:rPr>
          <w:rFonts w:ascii="Arial" w:hAnsi="Arial" w:cs="Arial"/>
          <w:sz w:val="24"/>
          <w:szCs w:val="24"/>
          <w:lang w:val="es-CO"/>
        </w:rPr>
        <w:t xml:space="preserve">instrumentos de seguimiento y </w:t>
      </w:r>
      <w:r w:rsidR="00B90CBB" w:rsidRPr="00B8493B">
        <w:rPr>
          <w:rFonts w:ascii="Arial" w:hAnsi="Arial" w:cs="Arial"/>
          <w:sz w:val="24"/>
          <w:szCs w:val="24"/>
          <w:lang w:val="es-CO"/>
        </w:rPr>
        <w:t xml:space="preserve">medición de acuerdo al programa de </w:t>
      </w:r>
      <w:r w:rsidR="00E328D3" w:rsidRPr="00B8493B">
        <w:rPr>
          <w:rFonts w:ascii="Arial" w:hAnsi="Arial" w:cs="Arial"/>
          <w:sz w:val="24"/>
          <w:szCs w:val="24"/>
          <w:lang w:val="es-CO"/>
        </w:rPr>
        <w:t>comparación</w:t>
      </w:r>
      <w:r w:rsidR="00B90CBB" w:rsidRPr="00B8493B">
        <w:rPr>
          <w:rFonts w:ascii="Arial" w:hAnsi="Arial" w:cs="Arial"/>
          <w:sz w:val="24"/>
          <w:szCs w:val="24"/>
          <w:lang w:val="es-CO"/>
        </w:rPr>
        <w:t xml:space="preserve"> definido.</w:t>
      </w:r>
    </w:p>
    <w:p w:rsidR="00E95074" w:rsidRPr="00B8493B" w:rsidRDefault="00E95074" w:rsidP="00E95074">
      <w:pPr>
        <w:pStyle w:val="Prrafodelista"/>
        <w:jc w:val="both"/>
        <w:rPr>
          <w:rFonts w:ascii="Arial" w:hAnsi="Arial" w:cs="Arial"/>
          <w:sz w:val="24"/>
          <w:szCs w:val="24"/>
        </w:rPr>
      </w:pPr>
    </w:p>
    <w:p w:rsidR="00A80E39" w:rsidRPr="00B8493B" w:rsidRDefault="00B90CBB" w:rsidP="00B8493B">
      <w:pPr>
        <w:pStyle w:val="Prrafodelista"/>
        <w:numPr>
          <w:ilvl w:val="0"/>
          <w:numId w:val="34"/>
        </w:numPr>
        <w:jc w:val="both"/>
        <w:rPr>
          <w:rFonts w:ascii="Arial" w:hAnsi="Arial" w:cs="Arial"/>
          <w:sz w:val="24"/>
          <w:szCs w:val="24"/>
        </w:rPr>
      </w:pPr>
      <w:r w:rsidRPr="00B8493B">
        <w:rPr>
          <w:rFonts w:ascii="Arial" w:hAnsi="Arial" w:cs="Arial"/>
          <w:b/>
          <w:sz w:val="24"/>
          <w:szCs w:val="24"/>
          <w:lang w:val="es-CO"/>
        </w:rPr>
        <w:t>Patrón:</w:t>
      </w:r>
      <w:r w:rsidRPr="00B8493B">
        <w:rPr>
          <w:rFonts w:ascii="Arial" w:hAnsi="Arial" w:cs="Arial"/>
          <w:sz w:val="24"/>
          <w:szCs w:val="24"/>
          <w:lang w:val="es-CO"/>
        </w:rPr>
        <w:t xml:space="preserve"> Es</w:t>
      </w:r>
      <w:r w:rsidRPr="00B8493B">
        <w:rPr>
          <w:rFonts w:ascii="Arial" w:hAnsi="Arial" w:cs="Arial"/>
          <w:sz w:val="24"/>
          <w:szCs w:val="24"/>
        </w:rPr>
        <w:t xml:space="preserve"> un instrumento de medida, una medida materializada, un material de referencia o un sistema de medida destinado a definir una unidad o varios valores de magnitud, para que sirvan de referencia</w:t>
      </w:r>
    </w:p>
    <w:p w:rsidR="00FC4277" w:rsidRPr="00E95074" w:rsidRDefault="00FC4277" w:rsidP="00B8493B">
      <w:pPr>
        <w:autoSpaceDE w:val="0"/>
        <w:autoSpaceDN w:val="0"/>
        <w:adjustRightInd w:val="0"/>
        <w:jc w:val="both"/>
        <w:rPr>
          <w:rFonts w:ascii="Arial" w:hAnsi="Arial" w:cs="Arial"/>
          <w:color w:val="4F81BD" w:themeColor="accent1"/>
          <w:sz w:val="24"/>
          <w:szCs w:val="24"/>
        </w:rPr>
      </w:pPr>
    </w:p>
    <w:p w:rsidR="008103E9" w:rsidRPr="00E95074" w:rsidRDefault="00C34990" w:rsidP="008A1838">
      <w:pPr>
        <w:pStyle w:val="Prrafodelista"/>
        <w:numPr>
          <w:ilvl w:val="0"/>
          <w:numId w:val="35"/>
        </w:numPr>
        <w:autoSpaceDE w:val="0"/>
        <w:autoSpaceDN w:val="0"/>
        <w:adjustRightInd w:val="0"/>
        <w:spacing w:after="0" w:line="240" w:lineRule="auto"/>
        <w:ind w:left="284" w:hanging="284"/>
        <w:jc w:val="both"/>
        <w:rPr>
          <w:rFonts w:ascii="Arial" w:hAnsi="Arial" w:cs="Arial"/>
          <w:b/>
          <w:color w:val="4F81BD" w:themeColor="accent1"/>
          <w:sz w:val="24"/>
          <w:szCs w:val="24"/>
          <w:lang w:val="es-CO"/>
        </w:rPr>
      </w:pPr>
      <w:r w:rsidRPr="00E95074">
        <w:rPr>
          <w:rFonts w:ascii="Arial" w:hAnsi="Arial" w:cs="Arial"/>
          <w:b/>
          <w:color w:val="4F81BD" w:themeColor="accent1"/>
          <w:sz w:val="24"/>
          <w:szCs w:val="24"/>
          <w:lang w:val="es-CO"/>
        </w:rPr>
        <w:t xml:space="preserve">DOCUMENTOS </w:t>
      </w:r>
      <w:r w:rsidR="00B8493B" w:rsidRPr="00E95074">
        <w:rPr>
          <w:rFonts w:ascii="Arial" w:hAnsi="Arial" w:cs="Arial"/>
          <w:b/>
          <w:color w:val="4F81BD" w:themeColor="accent1"/>
          <w:sz w:val="24"/>
          <w:szCs w:val="24"/>
          <w:lang w:val="es-CO"/>
        </w:rPr>
        <w:t>Y FORMATOS DE REFERENCIA</w:t>
      </w:r>
      <w:r w:rsidRPr="00E95074">
        <w:rPr>
          <w:rFonts w:ascii="Arial" w:hAnsi="Arial" w:cs="Arial"/>
          <w:b/>
          <w:color w:val="4F81BD" w:themeColor="accent1"/>
          <w:sz w:val="24"/>
          <w:szCs w:val="24"/>
          <w:lang w:val="es-CO"/>
        </w:rPr>
        <w:t>:</w:t>
      </w:r>
    </w:p>
    <w:p w:rsidR="00C34990" w:rsidRDefault="00C34990" w:rsidP="00C34990">
      <w:pPr>
        <w:pStyle w:val="Prrafodelista"/>
        <w:autoSpaceDE w:val="0"/>
        <w:autoSpaceDN w:val="0"/>
        <w:adjustRightInd w:val="0"/>
        <w:spacing w:after="0" w:line="240" w:lineRule="auto"/>
        <w:ind w:left="142"/>
        <w:jc w:val="both"/>
        <w:rPr>
          <w:rFonts w:ascii="Arial" w:hAnsi="Arial" w:cs="Arial"/>
          <w:sz w:val="24"/>
          <w:szCs w:val="24"/>
          <w:lang w:val="es-CO"/>
        </w:rPr>
      </w:pPr>
    </w:p>
    <w:p w:rsidR="00024786" w:rsidRPr="00024786" w:rsidRDefault="00024786" w:rsidP="00024786">
      <w:pPr>
        <w:pStyle w:val="Prrafodelista"/>
        <w:numPr>
          <w:ilvl w:val="0"/>
          <w:numId w:val="40"/>
        </w:numPr>
        <w:spacing w:after="0"/>
      </w:pPr>
      <w:r w:rsidRPr="00E95074">
        <w:rPr>
          <w:rFonts w:ascii="Arial" w:hAnsi="Arial" w:cs="Arial"/>
          <w:sz w:val="24"/>
          <w:szCs w:val="24"/>
        </w:rPr>
        <w:t>F-GCM-06 RECURSOS DE MEDICIÓN Y SEGUIMIENTO</w:t>
      </w:r>
      <w:r w:rsidR="00D001E9">
        <w:rPr>
          <w:rFonts w:ascii="Arial" w:hAnsi="Arial" w:cs="Arial"/>
          <w:sz w:val="24"/>
          <w:szCs w:val="24"/>
        </w:rPr>
        <w:t>.</w:t>
      </w:r>
    </w:p>
    <w:p w:rsidR="00E95074" w:rsidRPr="00024786" w:rsidRDefault="00E95074" w:rsidP="00E95074">
      <w:pPr>
        <w:pStyle w:val="Prrafodelista"/>
        <w:numPr>
          <w:ilvl w:val="0"/>
          <w:numId w:val="40"/>
        </w:numPr>
        <w:spacing w:after="0"/>
      </w:pPr>
      <w:r w:rsidRPr="00E95074">
        <w:rPr>
          <w:rFonts w:ascii="Arial" w:hAnsi="Arial" w:cs="Arial"/>
          <w:sz w:val="24"/>
          <w:szCs w:val="24"/>
        </w:rPr>
        <w:t>F-GCM-08 ASIGNACIÓN Y DESCARGO DE INSTRUMENTOS DE MEDICIÓN</w:t>
      </w:r>
      <w:r w:rsidR="00D001E9">
        <w:rPr>
          <w:rFonts w:ascii="Arial" w:hAnsi="Arial" w:cs="Arial"/>
          <w:sz w:val="24"/>
          <w:szCs w:val="24"/>
        </w:rPr>
        <w:t>.</w:t>
      </w:r>
    </w:p>
    <w:p w:rsidR="00024786" w:rsidRDefault="00024786" w:rsidP="00024786">
      <w:pPr>
        <w:pStyle w:val="Prrafodelista"/>
        <w:numPr>
          <w:ilvl w:val="0"/>
          <w:numId w:val="40"/>
        </w:numPr>
        <w:spacing w:after="0"/>
      </w:pPr>
      <w:r w:rsidRPr="00E95074">
        <w:rPr>
          <w:rFonts w:ascii="Arial" w:hAnsi="Arial" w:cs="Arial"/>
          <w:sz w:val="24"/>
          <w:szCs w:val="24"/>
        </w:rPr>
        <w:t>F-GCM-11 TRAZABILIDAD DE LAS MEDICIONES</w:t>
      </w:r>
      <w:r w:rsidR="00D001E9">
        <w:rPr>
          <w:rFonts w:ascii="Arial" w:hAnsi="Arial" w:cs="Arial"/>
          <w:sz w:val="24"/>
          <w:szCs w:val="24"/>
        </w:rPr>
        <w:t>.</w:t>
      </w:r>
    </w:p>
    <w:p w:rsidR="00024786" w:rsidRPr="00D001E9" w:rsidRDefault="00024786" w:rsidP="00024786">
      <w:pPr>
        <w:pStyle w:val="Prrafodelista"/>
        <w:numPr>
          <w:ilvl w:val="0"/>
          <w:numId w:val="40"/>
        </w:numPr>
        <w:spacing w:after="0"/>
      </w:pPr>
      <w:r w:rsidRPr="00E95074">
        <w:rPr>
          <w:rFonts w:ascii="Arial" w:hAnsi="Arial" w:cs="Arial"/>
          <w:sz w:val="24"/>
          <w:szCs w:val="24"/>
        </w:rPr>
        <w:t>F-GCM-17 CRONOGRAMA DE CALIBRACIÓN Y VERIFICACIÓN DE INSTRUMENTOS</w:t>
      </w:r>
      <w:r w:rsidR="00D001E9">
        <w:rPr>
          <w:rFonts w:ascii="Arial" w:hAnsi="Arial" w:cs="Arial"/>
          <w:sz w:val="24"/>
          <w:szCs w:val="24"/>
        </w:rPr>
        <w:t>.</w:t>
      </w:r>
    </w:p>
    <w:p w:rsidR="00D001E9" w:rsidRPr="00E95074" w:rsidRDefault="00D001E9" w:rsidP="00024786">
      <w:pPr>
        <w:pStyle w:val="Prrafodelista"/>
        <w:numPr>
          <w:ilvl w:val="0"/>
          <w:numId w:val="40"/>
        </w:numPr>
        <w:spacing w:after="0"/>
      </w:pPr>
      <w:r w:rsidRPr="00D001E9">
        <w:rPr>
          <w:rFonts w:ascii="Arial" w:hAnsi="Arial" w:cs="Arial"/>
          <w:sz w:val="24"/>
          <w:szCs w:val="24"/>
        </w:rPr>
        <w:t>F-GCM-18 HOJA DE VIDA PATRONES DE MEDICIÓN</w:t>
      </w:r>
      <w:r>
        <w:rPr>
          <w:rFonts w:ascii="Arial" w:hAnsi="Arial" w:cs="Arial"/>
          <w:sz w:val="24"/>
          <w:szCs w:val="24"/>
        </w:rPr>
        <w:t>.</w:t>
      </w:r>
    </w:p>
    <w:p w:rsidR="00E95074" w:rsidRPr="00E95074" w:rsidRDefault="00E95074" w:rsidP="00E95074">
      <w:pPr>
        <w:pStyle w:val="Prrafodelista"/>
        <w:numPr>
          <w:ilvl w:val="0"/>
          <w:numId w:val="40"/>
        </w:numPr>
        <w:spacing w:after="0"/>
      </w:pPr>
      <w:r>
        <w:rPr>
          <w:rFonts w:ascii="Arial" w:hAnsi="Arial" w:cs="Arial"/>
          <w:sz w:val="24"/>
          <w:szCs w:val="24"/>
        </w:rPr>
        <w:t>I-</w:t>
      </w:r>
      <w:r w:rsidRPr="00E95074">
        <w:rPr>
          <w:rFonts w:ascii="Arial" w:hAnsi="Arial" w:cs="Arial"/>
          <w:sz w:val="24"/>
          <w:szCs w:val="24"/>
        </w:rPr>
        <w:t>GCM -01. VERIFICACIÓN DE FLEXÓMETROS.</w:t>
      </w:r>
    </w:p>
    <w:p w:rsidR="00E95074" w:rsidRPr="00E95074" w:rsidRDefault="00E95074" w:rsidP="00E95074">
      <w:pPr>
        <w:pStyle w:val="Prrafodelista"/>
        <w:numPr>
          <w:ilvl w:val="0"/>
          <w:numId w:val="40"/>
        </w:numPr>
        <w:spacing w:after="0"/>
      </w:pPr>
      <w:r>
        <w:rPr>
          <w:rFonts w:ascii="Arial" w:hAnsi="Arial" w:cs="Arial"/>
          <w:sz w:val="24"/>
          <w:szCs w:val="24"/>
        </w:rPr>
        <w:t>I-</w:t>
      </w:r>
      <w:r w:rsidRPr="00E95074">
        <w:rPr>
          <w:rFonts w:ascii="Arial" w:hAnsi="Arial" w:cs="Arial"/>
          <w:sz w:val="24"/>
          <w:szCs w:val="24"/>
        </w:rPr>
        <w:t>GCM -02. VERIFICACIÓN DE CALIBRADORES.</w:t>
      </w:r>
    </w:p>
    <w:p w:rsidR="00E95074" w:rsidRPr="00E95074" w:rsidRDefault="00E95074" w:rsidP="00E95074">
      <w:pPr>
        <w:pStyle w:val="Prrafodelista"/>
        <w:numPr>
          <w:ilvl w:val="0"/>
          <w:numId w:val="40"/>
        </w:numPr>
        <w:spacing w:after="0"/>
      </w:pPr>
      <w:r>
        <w:rPr>
          <w:rFonts w:ascii="Arial" w:hAnsi="Arial" w:cs="Arial"/>
          <w:sz w:val="24"/>
          <w:szCs w:val="24"/>
        </w:rPr>
        <w:t>I-</w:t>
      </w:r>
      <w:r w:rsidRPr="00E95074">
        <w:rPr>
          <w:rFonts w:ascii="Arial" w:hAnsi="Arial" w:cs="Arial"/>
          <w:sz w:val="24"/>
          <w:szCs w:val="24"/>
        </w:rPr>
        <w:t xml:space="preserve">GCM -03. VERIFICACIÓN DE ESCUADRAS. </w:t>
      </w:r>
    </w:p>
    <w:p w:rsidR="00E95074" w:rsidRPr="00E95074" w:rsidRDefault="00E95074" w:rsidP="00E95074">
      <w:pPr>
        <w:pStyle w:val="Prrafodelista"/>
        <w:numPr>
          <w:ilvl w:val="0"/>
          <w:numId w:val="40"/>
        </w:numPr>
        <w:spacing w:after="0"/>
      </w:pPr>
      <w:r>
        <w:rPr>
          <w:rFonts w:ascii="Arial" w:hAnsi="Arial" w:cs="Arial"/>
          <w:sz w:val="24"/>
          <w:szCs w:val="24"/>
        </w:rPr>
        <w:t>I-</w:t>
      </w:r>
      <w:r w:rsidRPr="00E95074">
        <w:rPr>
          <w:rFonts w:ascii="Arial" w:hAnsi="Arial" w:cs="Arial"/>
          <w:sz w:val="24"/>
          <w:szCs w:val="24"/>
        </w:rPr>
        <w:t>GCM -04. VERIFICACIÓN DE GONIÓMETROS.</w:t>
      </w:r>
    </w:p>
    <w:p w:rsidR="00E95074" w:rsidRPr="00E95074" w:rsidRDefault="00E95074" w:rsidP="00C34990">
      <w:pPr>
        <w:pStyle w:val="Prrafodelista"/>
        <w:autoSpaceDE w:val="0"/>
        <w:autoSpaceDN w:val="0"/>
        <w:adjustRightInd w:val="0"/>
        <w:spacing w:after="0" w:line="240" w:lineRule="auto"/>
        <w:ind w:left="142"/>
        <w:jc w:val="both"/>
        <w:rPr>
          <w:rFonts w:ascii="Arial" w:hAnsi="Arial" w:cs="Arial"/>
          <w:sz w:val="24"/>
          <w:szCs w:val="24"/>
        </w:rPr>
      </w:pPr>
    </w:p>
    <w:p w:rsidR="00D001E9" w:rsidRPr="0054732E" w:rsidRDefault="00D001E9" w:rsidP="00E95074">
      <w:pPr>
        <w:jc w:val="both"/>
        <w:rPr>
          <w:rFonts w:ascii="Century Gothic" w:hAnsi="Century Gothic"/>
        </w:rPr>
      </w:pPr>
    </w:p>
    <w:p w:rsidR="00E95074" w:rsidRPr="0054732E" w:rsidRDefault="00E95074" w:rsidP="00E95074">
      <w:pPr>
        <w:rPr>
          <w:rFonts w:ascii="Century Gothic" w:hAnsi="Century Gothic"/>
          <w:b/>
          <w:color w:val="4F81BD" w:themeColor="accent1"/>
        </w:rPr>
      </w:pPr>
      <w:r>
        <w:rPr>
          <w:rFonts w:ascii="Century Gothic" w:hAnsi="Century Gothic"/>
          <w:b/>
          <w:color w:val="4F81BD" w:themeColor="accent1"/>
        </w:rPr>
        <w:t>7</w:t>
      </w:r>
      <w:r w:rsidRPr="0054732E">
        <w:rPr>
          <w:rFonts w:ascii="Century Gothic" w:hAnsi="Century Gothic"/>
          <w:b/>
          <w:color w:val="4F81BD" w:themeColor="accent1"/>
        </w:rPr>
        <w:t>.  CONTROL DE CAMBIOS</w:t>
      </w:r>
    </w:p>
    <w:p w:rsidR="00E95074" w:rsidRPr="0054732E" w:rsidRDefault="00E95074" w:rsidP="00E95074">
      <w:pPr>
        <w:jc w:val="both"/>
        <w:rPr>
          <w:rFonts w:ascii="Century Gothic" w:hAnsi="Century Gothic"/>
        </w:rPr>
      </w:pPr>
    </w:p>
    <w:tbl>
      <w:tblPr>
        <w:tblStyle w:val="Tablaconcuadrcula"/>
        <w:tblW w:w="8806" w:type="dxa"/>
        <w:tblInd w:w="250" w:type="dxa"/>
        <w:tblLook w:val="04A0" w:firstRow="1" w:lastRow="0" w:firstColumn="1" w:lastColumn="0" w:noHBand="0" w:noVBand="1"/>
      </w:tblPr>
      <w:tblGrid>
        <w:gridCol w:w="2948"/>
        <w:gridCol w:w="3191"/>
        <w:gridCol w:w="2667"/>
      </w:tblGrid>
      <w:tr w:rsidR="00E95074" w:rsidRPr="0054732E" w:rsidTr="00772F7B">
        <w:tc>
          <w:tcPr>
            <w:tcW w:w="2948" w:type="dxa"/>
            <w:shd w:val="clear" w:color="auto" w:fill="DBE5F1" w:themeFill="accent1" w:themeFillTint="33"/>
          </w:tcPr>
          <w:p w:rsidR="00E95074" w:rsidRPr="0054732E" w:rsidRDefault="00E95074" w:rsidP="00772F7B">
            <w:pPr>
              <w:jc w:val="center"/>
              <w:rPr>
                <w:rFonts w:ascii="Century Gothic" w:hAnsi="Century Gothic" w:cs="Arial"/>
                <w:b/>
                <w:lang w:val="es-CO"/>
              </w:rPr>
            </w:pPr>
            <w:r w:rsidRPr="0054732E">
              <w:rPr>
                <w:rFonts w:ascii="Century Gothic" w:hAnsi="Century Gothic" w:cs="Arial"/>
                <w:b/>
                <w:lang w:val="es-CO"/>
              </w:rPr>
              <w:lastRenderedPageBreak/>
              <w:t>ELABORÓ</w:t>
            </w:r>
          </w:p>
        </w:tc>
        <w:tc>
          <w:tcPr>
            <w:tcW w:w="3191" w:type="dxa"/>
            <w:shd w:val="clear" w:color="auto" w:fill="DBE5F1" w:themeFill="accent1" w:themeFillTint="33"/>
          </w:tcPr>
          <w:p w:rsidR="00E95074" w:rsidRPr="0054732E" w:rsidRDefault="00E95074" w:rsidP="00772F7B">
            <w:pPr>
              <w:jc w:val="center"/>
              <w:rPr>
                <w:rFonts w:ascii="Century Gothic" w:hAnsi="Century Gothic" w:cs="Arial"/>
                <w:b/>
                <w:lang w:val="es-CO"/>
              </w:rPr>
            </w:pPr>
            <w:r>
              <w:rPr>
                <w:rFonts w:ascii="Century Gothic" w:hAnsi="Century Gothic" w:cs="Arial"/>
                <w:b/>
                <w:lang w:val="es-CO"/>
              </w:rPr>
              <w:t>REVISÓ</w:t>
            </w:r>
          </w:p>
        </w:tc>
        <w:tc>
          <w:tcPr>
            <w:tcW w:w="2667" w:type="dxa"/>
            <w:shd w:val="clear" w:color="auto" w:fill="DBE5F1" w:themeFill="accent1" w:themeFillTint="33"/>
          </w:tcPr>
          <w:p w:rsidR="00E95074" w:rsidRPr="0054732E" w:rsidRDefault="00E95074" w:rsidP="00772F7B">
            <w:pPr>
              <w:jc w:val="center"/>
              <w:rPr>
                <w:rFonts w:ascii="Century Gothic" w:hAnsi="Century Gothic" w:cs="Arial"/>
                <w:b/>
                <w:lang w:val="es-CO"/>
              </w:rPr>
            </w:pPr>
            <w:r>
              <w:rPr>
                <w:rFonts w:ascii="Century Gothic" w:hAnsi="Century Gothic" w:cs="Arial"/>
                <w:b/>
                <w:lang w:val="es-CO"/>
              </w:rPr>
              <w:t>APROBÓ</w:t>
            </w:r>
          </w:p>
        </w:tc>
      </w:tr>
      <w:tr w:rsidR="00E95074" w:rsidRPr="0054732E" w:rsidTr="00772F7B">
        <w:tc>
          <w:tcPr>
            <w:tcW w:w="2948" w:type="dxa"/>
            <w:shd w:val="clear" w:color="auto" w:fill="F2F2F2" w:themeFill="background1" w:themeFillShade="F2"/>
          </w:tcPr>
          <w:p w:rsidR="00E95074" w:rsidRPr="0054732E" w:rsidRDefault="00AB45A7" w:rsidP="00772F7B">
            <w:pPr>
              <w:jc w:val="center"/>
              <w:rPr>
                <w:rFonts w:ascii="Century Gothic" w:hAnsi="Century Gothic" w:cs="Arial"/>
                <w:lang w:val="es-CO"/>
              </w:rPr>
            </w:pPr>
            <w:r>
              <w:rPr>
                <w:rFonts w:ascii="Century Gothic" w:hAnsi="Century Gothic" w:cs="Arial"/>
                <w:lang w:val="es-CO"/>
              </w:rPr>
              <w:t xml:space="preserve">Aura Cristina González </w:t>
            </w:r>
          </w:p>
          <w:p w:rsidR="00E95074" w:rsidRPr="0054732E" w:rsidRDefault="00AB45A7" w:rsidP="00772F7B">
            <w:pPr>
              <w:jc w:val="center"/>
              <w:rPr>
                <w:rFonts w:ascii="Century Gothic" w:hAnsi="Century Gothic" w:cs="Arial"/>
                <w:lang w:val="es-CO"/>
              </w:rPr>
            </w:pPr>
            <w:r>
              <w:rPr>
                <w:rFonts w:ascii="Century Gothic" w:hAnsi="Century Gothic" w:cs="Arial"/>
                <w:lang w:val="es-CO"/>
              </w:rPr>
              <w:t>Au</w:t>
            </w:r>
            <w:r w:rsidR="00B54EEE">
              <w:rPr>
                <w:rFonts w:ascii="Century Gothic" w:hAnsi="Century Gothic" w:cs="Arial"/>
                <w:lang w:val="es-CO"/>
              </w:rPr>
              <w:t xml:space="preserve">xiliar </w:t>
            </w:r>
            <w:r w:rsidR="00E95074" w:rsidRPr="0054732E">
              <w:rPr>
                <w:rFonts w:ascii="Century Gothic" w:hAnsi="Century Gothic" w:cs="Arial"/>
                <w:lang w:val="es-CO"/>
              </w:rPr>
              <w:t xml:space="preserve"> de Calidad</w:t>
            </w:r>
          </w:p>
        </w:tc>
        <w:tc>
          <w:tcPr>
            <w:tcW w:w="3191" w:type="dxa"/>
            <w:shd w:val="clear" w:color="auto" w:fill="F2F2F2" w:themeFill="background1" w:themeFillShade="F2"/>
          </w:tcPr>
          <w:p w:rsidR="00E95074" w:rsidRPr="0054732E" w:rsidRDefault="00B54EEE" w:rsidP="00772F7B">
            <w:pPr>
              <w:jc w:val="center"/>
              <w:rPr>
                <w:rFonts w:ascii="Century Gothic" w:hAnsi="Century Gothic" w:cs="Arial"/>
                <w:lang w:val="es-CO"/>
              </w:rPr>
            </w:pPr>
            <w:r>
              <w:rPr>
                <w:rFonts w:ascii="Century Gothic" w:hAnsi="Century Gothic" w:cs="Arial"/>
                <w:lang w:val="es-CO"/>
              </w:rPr>
              <w:t xml:space="preserve">David Wolf </w:t>
            </w:r>
          </w:p>
          <w:p w:rsidR="00E95074" w:rsidRPr="0054732E" w:rsidRDefault="00B54EEE" w:rsidP="00772F7B">
            <w:pPr>
              <w:jc w:val="center"/>
              <w:rPr>
                <w:rFonts w:ascii="Century Gothic" w:hAnsi="Century Gothic" w:cs="Arial"/>
                <w:lang w:val="es-CO"/>
              </w:rPr>
            </w:pPr>
            <w:r>
              <w:rPr>
                <w:rFonts w:ascii="Century Gothic" w:hAnsi="Century Gothic" w:cs="Arial"/>
                <w:lang w:val="es-CO"/>
              </w:rPr>
              <w:t xml:space="preserve">Jefe de calidad </w:t>
            </w:r>
          </w:p>
        </w:tc>
        <w:tc>
          <w:tcPr>
            <w:tcW w:w="2667" w:type="dxa"/>
            <w:shd w:val="clear" w:color="auto" w:fill="F2F2F2" w:themeFill="background1" w:themeFillShade="F2"/>
          </w:tcPr>
          <w:p w:rsidR="00E95074" w:rsidRDefault="00B54EEE" w:rsidP="00772F7B">
            <w:pPr>
              <w:jc w:val="center"/>
              <w:rPr>
                <w:rFonts w:ascii="Century Gothic" w:hAnsi="Century Gothic" w:cs="Arial"/>
                <w:lang w:val="es-CO"/>
              </w:rPr>
            </w:pPr>
            <w:r>
              <w:rPr>
                <w:rFonts w:ascii="Century Gothic" w:hAnsi="Century Gothic" w:cs="Arial"/>
                <w:lang w:val="es-CO"/>
              </w:rPr>
              <w:t xml:space="preserve">David Wolf </w:t>
            </w:r>
          </w:p>
          <w:p w:rsidR="00E95074" w:rsidRPr="0054732E" w:rsidRDefault="00B54EEE" w:rsidP="00772F7B">
            <w:pPr>
              <w:jc w:val="center"/>
              <w:rPr>
                <w:rFonts w:ascii="Century Gothic" w:hAnsi="Century Gothic" w:cs="Arial"/>
                <w:lang w:val="es-CO"/>
              </w:rPr>
            </w:pPr>
            <w:r>
              <w:rPr>
                <w:rFonts w:ascii="Century Gothic" w:hAnsi="Century Gothic" w:cs="Arial"/>
                <w:lang w:val="es-CO"/>
              </w:rPr>
              <w:t xml:space="preserve">Jefe de calidad </w:t>
            </w:r>
          </w:p>
        </w:tc>
      </w:tr>
    </w:tbl>
    <w:p w:rsidR="00E95074" w:rsidRPr="0054732E" w:rsidRDefault="00E95074" w:rsidP="00E95074">
      <w:pPr>
        <w:rPr>
          <w:rFonts w:ascii="Century Gothic" w:hAnsi="Century Gothic"/>
          <w:lang w:val="es-CO"/>
        </w:rPr>
      </w:pPr>
    </w:p>
    <w:p w:rsidR="00E95074" w:rsidRPr="0054732E" w:rsidRDefault="00E95074" w:rsidP="00E95074">
      <w:pPr>
        <w:rPr>
          <w:rFonts w:ascii="Century Gothic" w:hAnsi="Century Gothic"/>
          <w:lang w:val="es-CO"/>
        </w:rPr>
      </w:pPr>
    </w:p>
    <w:tbl>
      <w:tblPr>
        <w:tblStyle w:val="Tablaconcuadrcula"/>
        <w:tblW w:w="0" w:type="auto"/>
        <w:tblInd w:w="250" w:type="dxa"/>
        <w:tblLook w:val="04A0" w:firstRow="1" w:lastRow="0" w:firstColumn="1" w:lastColumn="0" w:noHBand="0" w:noVBand="1"/>
      </w:tblPr>
      <w:tblGrid>
        <w:gridCol w:w="2126"/>
        <w:gridCol w:w="2268"/>
        <w:gridCol w:w="4412"/>
      </w:tblGrid>
      <w:tr w:rsidR="00E95074" w:rsidRPr="0054732E" w:rsidTr="00067498">
        <w:tc>
          <w:tcPr>
            <w:tcW w:w="2126" w:type="dxa"/>
            <w:shd w:val="clear" w:color="auto" w:fill="DBE5F1" w:themeFill="accent1" w:themeFillTint="33"/>
          </w:tcPr>
          <w:p w:rsidR="00E95074" w:rsidRPr="0054732E" w:rsidRDefault="00E95074" w:rsidP="00772F7B">
            <w:pPr>
              <w:jc w:val="center"/>
              <w:rPr>
                <w:rFonts w:ascii="Century Gothic" w:hAnsi="Century Gothic" w:cs="Arial"/>
                <w:b/>
                <w:lang w:val="es-CO"/>
              </w:rPr>
            </w:pPr>
            <w:r w:rsidRPr="0054732E">
              <w:rPr>
                <w:rFonts w:ascii="Century Gothic" w:hAnsi="Century Gothic" w:cs="Arial"/>
                <w:b/>
                <w:lang w:val="es-CO"/>
              </w:rPr>
              <w:t>FECHA</w:t>
            </w:r>
          </w:p>
        </w:tc>
        <w:tc>
          <w:tcPr>
            <w:tcW w:w="2268" w:type="dxa"/>
            <w:shd w:val="clear" w:color="auto" w:fill="DBE5F1" w:themeFill="accent1" w:themeFillTint="33"/>
          </w:tcPr>
          <w:p w:rsidR="00E95074" w:rsidRPr="0054732E" w:rsidRDefault="00E95074" w:rsidP="00772F7B">
            <w:pPr>
              <w:jc w:val="center"/>
              <w:rPr>
                <w:rFonts w:ascii="Century Gothic" w:hAnsi="Century Gothic" w:cs="Arial"/>
                <w:b/>
                <w:lang w:val="es-CO"/>
              </w:rPr>
            </w:pPr>
            <w:r w:rsidRPr="0054732E">
              <w:rPr>
                <w:rFonts w:ascii="Century Gothic" w:hAnsi="Century Gothic" w:cs="Arial"/>
                <w:b/>
                <w:lang w:val="es-CO"/>
              </w:rPr>
              <w:t>VERSIÓN</w:t>
            </w:r>
          </w:p>
        </w:tc>
        <w:tc>
          <w:tcPr>
            <w:tcW w:w="4412" w:type="dxa"/>
            <w:shd w:val="clear" w:color="auto" w:fill="DBE5F1" w:themeFill="accent1" w:themeFillTint="33"/>
          </w:tcPr>
          <w:p w:rsidR="00E95074" w:rsidRPr="0054732E" w:rsidRDefault="00E95074" w:rsidP="00772F7B">
            <w:pPr>
              <w:jc w:val="center"/>
              <w:rPr>
                <w:rFonts w:ascii="Century Gothic" w:hAnsi="Century Gothic" w:cs="Arial"/>
                <w:b/>
                <w:lang w:val="es-CO"/>
              </w:rPr>
            </w:pPr>
            <w:r w:rsidRPr="0054732E">
              <w:rPr>
                <w:rFonts w:ascii="Century Gothic" w:hAnsi="Century Gothic" w:cs="Arial"/>
                <w:b/>
                <w:lang w:val="es-CO"/>
              </w:rPr>
              <w:t>DESCRIPCIÓN DEL CAMBIO</w:t>
            </w:r>
          </w:p>
        </w:tc>
      </w:tr>
      <w:tr w:rsidR="00E95074" w:rsidRPr="0054732E" w:rsidTr="00067498">
        <w:tc>
          <w:tcPr>
            <w:tcW w:w="2126" w:type="dxa"/>
            <w:shd w:val="clear" w:color="auto" w:fill="F2F2F2" w:themeFill="background1" w:themeFillShade="F2"/>
          </w:tcPr>
          <w:p w:rsidR="00E95074" w:rsidRPr="0054732E" w:rsidRDefault="00B54EEE" w:rsidP="00772F7B">
            <w:pPr>
              <w:jc w:val="center"/>
              <w:rPr>
                <w:rFonts w:ascii="Century Gothic" w:hAnsi="Century Gothic" w:cs="Arial"/>
                <w:lang w:val="es-CO"/>
              </w:rPr>
            </w:pPr>
            <w:r>
              <w:rPr>
                <w:rFonts w:ascii="Century Gothic" w:hAnsi="Century Gothic" w:cs="Arial"/>
                <w:lang w:val="es-CO"/>
              </w:rPr>
              <w:t>Noviembre  2020</w:t>
            </w:r>
          </w:p>
        </w:tc>
        <w:tc>
          <w:tcPr>
            <w:tcW w:w="2268" w:type="dxa"/>
            <w:shd w:val="clear" w:color="auto" w:fill="F2F2F2" w:themeFill="background1" w:themeFillShade="F2"/>
          </w:tcPr>
          <w:p w:rsidR="00E95074" w:rsidRPr="0054732E" w:rsidRDefault="00B54EEE" w:rsidP="00772F7B">
            <w:pPr>
              <w:jc w:val="center"/>
              <w:rPr>
                <w:rFonts w:ascii="Century Gothic" w:hAnsi="Century Gothic" w:cs="Arial"/>
                <w:lang w:val="es-CO"/>
              </w:rPr>
            </w:pPr>
            <w:r>
              <w:rPr>
                <w:rFonts w:ascii="Century Gothic" w:hAnsi="Century Gothic" w:cs="Arial"/>
                <w:lang w:val="es-CO"/>
              </w:rPr>
              <w:t>2</w:t>
            </w:r>
          </w:p>
        </w:tc>
        <w:tc>
          <w:tcPr>
            <w:tcW w:w="4412" w:type="dxa"/>
            <w:shd w:val="clear" w:color="auto" w:fill="F2F2F2" w:themeFill="background1" w:themeFillShade="F2"/>
          </w:tcPr>
          <w:p w:rsidR="00E95074" w:rsidRPr="0054732E" w:rsidRDefault="00E95074" w:rsidP="00772F7B">
            <w:pPr>
              <w:jc w:val="center"/>
              <w:rPr>
                <w:rFonts w:ascii="Century Gothic" w:hAnsi="Century Gothic" w:cs="Arial"/>
                <w:lang w:val="es-CO"/>
              </w:rPr>
            </w:pPr>
            <w:r w:rsidRPr="0054732E">
              <w:rPr>
                <w:rFonts w:ascii="Century Gothic" w:hAnsi="Century Gothic" w:cs="Arial"/>
                <w:lang w:val="es-CO"/>
              </w:rPr>
              <w:t>Elaboración</w:t>
            </w:r>
          </w:p>
        </w:tc>
      </w:tr>
    </w:tbl>
    <w:p w:rsidR="00A568BA" w:rsidRPr="008A1838" w:rsidRDefault="00A568BA" w:rsidP="008A1838">
      <w:pPr>
        <w:rPr>
          <w:rFonts w:ascii="Arial" w:hAnsi="Arial" w:cs="Arial"/>
          <w:sz w:val="24"/>
          <w:szCs w:val="24"/>
          <w:lang w:val="es-CO"/>
        </w:rPr>
      </w:pPr>
    </w:p>
    <w:p w:rsidR="00A568BA" w:rsidRDefault="00A568BA" w:rsidP="00A568BA">
      <w:pPr>
        <w:pStyle w:val="Prrafodelista"/>
        <w:spacing w:after="0"/>
        <w:ind w:left="142"/>
        <w:rPr>
          <w:rFonts w:ascii="Arial" w:hAnsi="Arial" w:cs="Arial"/>
          <w:sz w:val="24"/>
          <w:szCs w:val="24"/>
          <w:lang w:val="es-CO"/>
        </w:rPr>
      </w:pPr>
    </w:p>
    <w:p w:rsidR="00BC3730" w:rsidRDefault="00BC3730" w:rsidP="003232C9">
      <w:pPr>
        <w:ind w:left="708"/>
        <w:rPr>
          <w:rFonts w:ascii="Arial" w:hAnsi="Arial" w:cs="Arial"/>
          <w:sz w:val="24"/>
          <w:szCs w:val="24"/>
        </w:rPr>
      </w:pPr>
    </w:p>
    <w:p w:rsidR="008A1838" w:rsidRDefault="008A1838" w:rsidP="008A1838">
      <w:pPr>
        <w:jc w:val="both"/>
        <w:rPr>
          <w:rFonts w:ascii="Verdana" w:hAnsi="Verdana"/>
          <w:b/>
          <w:sz w:val="20"/>
          <w:szCs w:val="20"/>
        </w:rPr>
      </w:pPr>
    </w:p>
    <w:p w:rsidR="008A1838" w:rsidRDefault="008A1838" w:rsidP="008A1838">
      <w:pPr>
        <w:jc w:val="both"/>
        <w:rPr>
          <w:rFonts w:ascii="Verdana" w:hAnsi="Verdana"/>
          <w:b/>
          <w:sz w:val="20"/>
          <w:szCs w:val="20"/>
        </w:rPr>
      </w:pPr>
    </w:p>
    <w:p w:rsidR="008A1838" w:rsidRDefault="008A1838" w:rsidP="008A1838">
      <w:pPr>
        <w:jc w:val="both"/>
        <w:rPr>
          <w:rFonts w:ascii="Verdana" w:hAnsi="Verdana"/>
          <w:b/>
          <w:sz w:val="20"/>
          <w:szCs w:val="20"/>
        </w:rPr>
      </w:pPr>
    </w:p>
    <w:p w:rsidR="008A1838" w:rsidRDefault="008A1838" w:rsidP="008A1838">
      <w:pPr>
        <w:jc w:val="both"/>
        <w:rPr>
          <w:rFonts w:ascii="Verdana" w:hAnsi="Verdana"/>
          <w:b/>
          <w:sz w:val="20"/>
          <w:szCs w:val="20"/>
        </w:rPr>
      </w:pPr>
    </w:p>
    <w:sectPr w:rsidR="008A1838" w:rsidSect="000945A9">
      <w:headerReference w:type="default" r:id="rId10"/>
      <w:footerReference w:type="default" r:id="rId11"/>
      <w:pgSz w:w="12240" w:h="15840" w:code="1"/>
      <w:pgMar w:top="1440" w:right="1080" w:bottom="567" w:left="1080" w:header="426" w:footer="5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0D" w:rsidRDefault="008D180D" w:rsidP="00E669C2">
      <w:pPr>
        <w:spacing w:after="0" w:line="240" w:lineRule="auto"/>
      </w:pPr>
      <w:r>
        <w:separator/>
      </w:r>
    </w:p>
  </w:endnote>
  <w:endnote w:type="continuationSeparator" w:id="0">
    <w:p w:rsidR="008D180D" w:rsidRDefault="008D180D" w:rsidP="00E6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EB" w:rsidRPr="002A46B6" w:rsidRDefault="008F60EB" w:rsidP="002A46B6">
    <w:pPr>
      <w:pStyle w:val="Piedepgina"/>
      <w:jc w:val="center"/>
      <w:rPr>
        <w:sz w:val="20"/>
        <w:lang w:val="es-CO"/>
      </w:rPr>
    </w:pPr>
    <w:r w:rsidRPr="002A46B6">
      <w:rPr>
        <w:sz w:val="20"/>
        <w:lang w:val="es-CO"/>
      </w:rPr>
      <w:t>***UNA VEZ IMPRESO SE CONSIDERA COPIA NO CONTROLADA***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0D" w:rsidRDefault="008D180D" w:rsidP="00E669C2">
      <w:pPr>
        <w:spacing w:after="0" w:line="240" w:lineRule="auto"/>
      </w:pPr>
      <w:r>
        <w:separator/>
      </w:r>
    </w:p>
  </w:footnote>
  <w:footnote w:type="continuationSeparator" w:id="0">
    <w:p w:rsidR="008D180D" w:rsidRDefault="008D180D" w:rsidP="00E66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EB" w:rsidRDefault="008F60EB" w:rsidP="000945A9">
    <w:pPr>
      <w:spacing w:after="0"/>
      <w:ind w:right="582"/>
      <w:rPr>
        <w:rFonts w:ascii="Arial" w:hAnsi="Arial" w:cs="Arial"/>
        <w:b/>
        <w:sz w:val="40"/>
        <w:lang w:val="es-CO"/>
      </w:rPr>
    </w:pPr>
    <w:r>
      <w:rPr>
        <w:noProof/>
        <w:lang w:val="es-CO" w:eastAsia="es-CO"/>
      </w:rPr>
      <mc:AlternateContent>
        <mc:Choice Requires="wps">
          <w:drawing>
            <wp:anchor distT="0" distB="0" distL="114300" distR="114300" simplePos="0" relativeHeight="251661824" behindDoc="0" locked="0" layoutInCell="1" allowOverlap="1" wp14:anchorId="5BBF9920" wp14:editId="60623704">
              <wp:simplePos x="0" y="0"/>
              <wp:positionH relativeFrom="column">
                <wp:posOffset>3038475</wp:posOffset>
              </wp:positionH>
              <wp:positionV relativeFrom="paragraph">
                <wp:posOffset>236220</wp:posOffset>
              </wp:positionV>
              <wp:extent cx="0" cy="533400"/>
              <wp:effectExtent l="0" t="0" r="38100" b="19050"/>
              <wp:wrapNone/>
              <wp:docPr id="1" name="Conector recto 1"/>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22C483" id="Conector recto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39.25pt,18.6pt" to="239.2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" strokecolor="black [3040]"/>
          </w:pict>
        </mc:Fallback>
      </mc:AlternateContent>
    </w:r>
    <w:r>
      <w:rPr>
        <w:noProof/>
        <w:lang w:val="es-CO" w:eastAsia="es-CO"/>
      </w:rPr>
      <mc:AlternateContent>
        <mc:Choice Requires="wps">
          <w:drawing>
            <wp:anchor distT="4294967295" distB="4294967295" distL="114300" distR="114300" simplePos="0" relativeHeight="251655680" behindDoc="0" locked="0" layoutInCell="1" allowOverlap="1" wp14:anchorId="32E57EDA" wp14:editId="29404857">
              <wp:simplePos x="0" y="0"/>
              <wp:positionH relativeFrom="column">
                <wp:posOffset>-139065</wp:posOffset>
              </wp:positionH>
              <wp:positionV relativeFrom="paragraph">
                <wp:posOffset>229869</wp:posOffset>
              </wp:positionV>
              <wp:extent cx="6181725" cy="0"/>
              <wp:effectExtent l="0" t="0" r="9525" b="19050"/>
              <wp:wrapNone/>
              <wp:docPr id="9"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3DDEDB" id="17 Conector recto"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18.1pt" to="475.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" strokecolor="black [3040]" strokeweight="1pt">
              <o:lock v:ext="edit" shapetype="f"/>
            </v:line>
          </w:pict>
        </mc:Fallback>
      </mc:AlternateContent>
    </w:r>
  </w:p>
  <w:p w:rsidR="008F60EB" w:rsidRDefault="008F60EB" w:rsidP="000945A9">
    <w:pPr>
      <w:spacing w:after="0"/>
      <w:ind w:right="582"/>
      <w:jc w:val="right"/>
      <w:rPr>
        <w:rFonts w:asciiTheme="minorHAnsi" w:hAnsiTheme="minorHAnsi"/>
        <w:b/>
        <w:sz w:val="18"/>
        <w:szCs w:val="18"/>
      </w:rPr>
    </w:pPr>
    <w:r>
      <w:rPr>
        <w:noProof/>
        <w:lang w:val="es-CO" w:eastAsia="es-CO"/>
      </w:rPr>
      <w:drawing>
        <wp:anchor distT="0" distB="0" distL="114300" distR="114300" simplePos="0" relativeHeight="251660800" behindDoc="0" locked="0" layoutInCell="1" allowOverlap="1" wp14:anchorId="2223EE99" wp14:editId="578537E0">
          <wp:simplePos x="0" y="0"/>
          <wp:positionH relativeFrom="column">
            <wp:posOffset>-2540</wp:posOffset>
          </wp:positionH>
          <wp:positionV relativeFrom="paragraph">
            <wp:posOffset>7620</wp:posOffset>
          </wp:positionV>
          <wp:extent cx="2341245" cy="666750"/>
          <wp:effectExtent l="0" t="0" r="0" b="0"/>
          <wp:wrapNone/>
          <wp:docPr id="5" name="3 Imagen" descr="Y:\3.DOCUMENTOS SGCA\Sistema Integrado de Gestión Famoc Depanel\LETRAS-03.png"/>
          <wp:cNvGraphicFramePr/>
          <a:graphic xmlns:a="http://schemas.openxmlformats.org/drawingml/2006/main">
            <a:graphicData uri="http://schemas.openxmlformats.org/drawingml/2006/picture">
              <pic:pic xmlns:pic="http://schemas.openxmlformats.org/drawingml/2006/picture">
                <pic:nvPicPr>
                  <pic:cNvPr id="4" name="3 Imagen" descr="Y:\3.DOCUMENTOS SGCA\Sistema Integrado de Gestión Famoc Depanel\LETRAS-03.png"/>
                  <pic:cNvPicPr/>
                </pic:nvPicPr>
                <pic:blipFill rotWithShape="1">
                  <a:blip r:embed="rId1" cstate="print">
                    <a:extLst>
                      <a:ext uri="{28A0092B-C50C-407E-A947-70E740481C1C}">
                        <a14:useLocalDpi xmlns:a14="http://schemas.microsoft.com/office/drawing/2010/main" val="0"/>
                      </a:ext>
                    </a:extLst>
                  </a:blip>
                  <a:srcRect l="5242" t="10591" r="7258" b="7328"/>
                  <a:stretch/>
                </pic:blipFill>
                <pic:spPr bwMode="auto">
                  <a:xfrm>
                    <a:off x="0" y="0"/>
                    <a:ext cx="234124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37E3">
      <w:rPr>
        <w:rFonts w:asciiTheme="minorHAnsi" w:hAnsiTheme="minorHAnsi"/>
        <w:b/>
        <w:sz w:val="18"/>
        <w:szCs w:val="18"/>
      </w:rPr>
      <w:t xml:space="preserve">PROCEDIMIENTO </w:t>
    </w:r>
    <w:r>
      <w:rPr>
        <w:rFonts w:asciiTheme="minorHAnsi" w:hAnsiTheme="minorHAnsi"/>
        <w:b/>
        <w:sz w:val="18"/>
        <w:szCs w:val="18"/>
      </w:rPr>
      <w:t>METROLOGÍA</w:t>
    </w:r>
  </w:p>
  <w:p w:rsidR="008F60EB" w:rsidRDefault="00EB11F7" w:rsidP="000945A9">
    <w:pPr>
      <w:spacing w:after="0"/>
      <w:ind w:right="582"/>
      <w:jc w:val="right"/>
      <w:rPr>
        <w:rFonts w:asciiTheme="minorHAnsi" w:hAnsiTheme="minorHAnsi"/>
        <w:sz w:val="18"/>
        <w:szCs w:val="18"/>
      </w:rPr>
    </w:pPr>
    <w:r>
      <w:rPr>
        <w:rFonts w:asciiTheme="minorHAnsi" w:hAnsiTheme="minorHAnsi"/>
        <w:sz w:val="18"/>
        <w:szCs w:val="18"/>
      </w:rPr>
      <w:t xml:space="preserve"> P-GCM-02 Rev. 2 / OCTUBRE 2020</w:t>
    </w:r>
  </w:p>
  <w:p w:rsidR="00EB11F7" w:rsidRPr="000945A9" w:rsidRDefault="00EB11F7" w:rsidP="000945A9">
    <w:pPr>
      <w:spacing w:after="0"/>
      <w:ind w:right="582"/>
      <w:jc w:val="right"/>
      <w:rPr>
        <w:rFonts w:ascii="Arial" w:hAnsi="Arial" w:cs="Arial"/>
        <w:b/>
        <w:sz w:val="40"/>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D5A"/>
    <w:multiLevelType w:val="hybridMultilevel"/>
    <w:tmpl w:val="73EC90F2"/>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2A3C36"/>
    <w:multiLevelType w:val="hybridMultilevel"/>
    <w:tmpl w:val="7052861A"/>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4C5483"/>
    <w:multiLevelType w:val="multilevel"/>
    <w:tmpl w:val="0AD85694"/>
    <w:lvl w:ilvl="0">
      <w:start w:val="1"/>
      <w:numFmt w:val="decimal"/>
      <w:lvlText w:val="%1."/>
      <w:lvlJc w:val="left"/>
      <w:pPr>
        <w:ind w:left="644" w:hanging="360"/>
      </w:pPr>
      <w:rPr>
        <w:lang w:val="es-CO"/>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927AC2"/>
    <w:multiLevelType w:val="hybridMultilevel"/>
    <w:tmpl w:val="AAD65B2C"/>
    <w:lvl w:ilvl="0" w:tplc="337CA7B0">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nsid w:val="08AC59EA"/>
    <w:multiLevelType w:val="hybridMultilevel"/>
    <w:tmpl w:val="DC181BC4"/>
    <w:lvl w:ilvl="0" w:tplc="F4841E5A">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5">
    <w:nsid w:val="09430A44"/>
    <w:multiLevelType w:val="hybridMultilevel"/>
    <w:tmpl w:val="B5C0201C"/>
    <w:lvl w:ilvl="0" w:tplc="240A000F">
      <w:start w:val="5"/>
      <w:numFmt w:val="decimal"/>
      <w:lvlText w:val="%1."/>
      <w:lvlJc w:val="left"/>
      <w:pPr>
        <w:ind w:left="720" w:hanging="360"/>
      </w:pPr>
      <w:rPr>
        <w:rFonts w:hint="default"/>
      </w:rPr>
    </w:lvl>
    <w:lvl w:ilvl="1" w:tplc="12BE4AE8">
      <w:start w:val="1"/>
      <w:numFmt w:val="upp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97457AB"/>
    <w:multiLevelType w:val="hybridMultilevel"/>
    <w:tmpl w:val="DC94C148"/>
    <w:lvl w:ilvl="0" w:tplc="6ACA51F6">
      <w:start w:val="1"/>
      <w:numFmt w:val="lowerLetter"/>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0A2B5259"/>
    <w:multiLevelType w:val="multilevel"/>
    <w:tmpl w:val="0AD85694"/>
    <w:lvl w:ilvl="0">
      <w:start w:val="1"/>
      <w:numFmt w:val="decimal"/>
      <w:lvlText w:val="%1."/>
      <w:lvlJc w:val="left"/>
      <w:pPr>
        <w:ind w:left="644" w:hanging="360"/>
      </w:pPr>
      <w:rPr>
        <w:lang w:val="es-CO"/>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866CCD"/>
    <w:multiLevelType w:val="hybridMultilevel"/>
    <w:tmpl w:val="B2B2D5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712E38"/>
    <w:multiLevelType w:val="hybridMultilevel"/>
    <w:tmpl w:val="A17205BE"/>
    <w:lvl w:ilvl="0" w:tplc="DA5A426C">
      <w:start w:val="1"/>
      <w:numFmt w:val="lowerLetter"/>
      <w:lvlText w:val="%1)"/>
      <w:lvlJc w:val="left"/>
      <w:pPr>
        <w:ind w:left="1636" w:hanging="360"/>
      </w:pPr>
      <w:rPr>
        <w:rFonts w:hint="default"/>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0">
    <w:nsid w:val="0DBC051C"/>
    <w:multiLevelType w:val="hybridMultilevel"/>
    <w:tmpl w:val="BF70C2A2"/>
    <w:lvl w:ilvl="0" w:tplc="577C9FF0">
      <w:start w:val="1"/>
      <w:numFmt w:val="lowerLetter"/>
      <w:lvlText w:val="%1)"/>
      <w:lvlJc w:val="left"/>
      <w:pPr>
        <w:ind w:left="720" w:hanging="360"/>
      </w:pPr>
      <w:rPr>
        <w:rFonts w:hint="default"/>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14123B4"/>
    <w:multiLevelType w:val="hybridMultilevel"/>
    <w:tmpl w:val="DBFA8DFC"/>
    <w:lvl w:ilvl="0" w:tplc="58CCF342">
      <w:start w:val="1"/>
      <w:numFmt w:val="upperRoman"/>
      <w:lvlText w:val="%1-"/>
      <w:lvlJc w:val="left"/>
      <w:pPr>
        <w:ind w:left="1080" w:hanging="72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1B20061"/>
    <w:multiLevelType w:val="hybridMultilevel"/>
    <w:tmpl w:val="6EFA0CE2"/>
    <w:lvl w:ilvl="0" w:tplc="7BAA922E">
      <w:start w:val="1"/>
      <w:numFmt w:val="lowerLetter"/>
      <w:lvlText w:val="%1)"/>
      <w:lvlJc w:val="left"/>
      <w:pPr>
        <w:ind w:left="1644" w:hanging="360"/>
      </w:pPr>
      <w:rPr>
        <w:rFonts w:hint="default"/>
      </w:rPr>
    </w:lvl>
    <w:lvl w:ilvl="1" w:tplc="240A0019">
      <w:start w:val="1"/>
      <w:numFmt w:val="lowerLetter"/>
      <w:lvlText w:val="%2."/>
      <w:lvlJc w:val="left"/>
      <w:pPr>
        <w:ind w:left="2364" w:hanging="360"/>
      </w:pPr>
    </w:lvl>
    <w:lvl w:ilvl="2" w:tplc="240A001B" w:tentative="1">
      <w:start w:val="1"/>
      <w:numFmt w:val="lowerRoman"/>
      <w:lvlText w:val="%3."/>
      <w:lvlJc w:val="right"/>
      <w:pPr>
        <w:ind w:left="3084" w:hanging="180"/>
      </w:pPr>
    </w:lvl>
    <w:lvl w:ilvl="3" w:tplc="240A000F" w:tentative="1">
      <w:start w:val="1"/>
      <w:numFmt w:val="decimal"/>
      <w:lvlText w:val="%4."/>
      <w:lvlJc w:val="left"/>
      <w:pPr>
        <w:ind w:left="3804" w:hanging="360"/>
      </w:pPr>
    </w:lvl>
    <w:lvl w:ilvl="4" w:tplc="240A0019" w:tentative="1">
      <w:start w:val="1"/>
      <w:numFmt w:val="lowerLetter"/>
      <w:lvlText w:val="%5."/>
      <w:lvlJc w:val="left"/>
      <w:pPr>
        <w:ind w:left="4524" w:hanging="360"/>
      </w:pPr>
    </w:lvl>
    <w:lvl w:ilvl="5" w:tplc="240A001B" w:tentative="1">
      <w:start w:val="1"/>
      <w:numFmt w:val="lowerRoman"/>
      <w:lvlText w:val="%6."/>
      <w:lvlJc w:val="right"/>
      <w:pPr>
        <w:ind w:left="5244" w:hanging="180"/>
      </w:pPr>
    </w:lvl>
    <w:lvl w:ilvl="6" w:tplc="240A000F" w:tentative="1">
      <w:start w:val="1"/>
      <w:numFmt w:val="decimal"/>
      <w:lvlText w:val="%7."/>
      <w:lvlJc w:val="left"/>
      <w:pPr>
        <w:ind w:left="5964" w:hanging="360"/>
      </w:pPr>
    </w:lvl>
    <w:lvl w:ilvl="7" w:tplc="240A0019" w:tentative="1">
      <w:start w:val="1"/>
      <w:numFmt w:val="lowerLetter"/>
      <w:lvlText w:val="%8."/>
      <w:lvlJc w:val="left"/>
      <w:pPr>
        <w:ind w:left="6684" w:hanging="360"/>
      </w:pPr>
    </w:lvl>
    <w:lvl w:ilvl="8" w:tplc="240A001B" w:tentative="1">
      <w:start w:val="1"/>
      <w:numFmt w:val="lowerRoman"/>
      <w:lvlText w:val="%9."/>
      <w:lvlJc w:val="right"/>
      <w:pPr>
        <w:ind w:left="7404" w:hanging="180"/>
      </w:pPr>
    </w:lvl>
  </w:abstractNum>
  <w:abstractNum w:abstractNumId="13">
    <w:nsid w:val="15370376"/>
    <w:multiLevelType w:val="multilevel"/>
    <w:tmpl w:val="EE526D8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97E35CF"/>
    <w:multiLevelType w:val="hybridMultilevel"/>
    <w:tmpl w:val="9B0A590C"/>
    <w:lvl w:ilvl="0" w:tplc="E9A4E5C4">
      <w:start w:val="16"/>
      <w:numFmt w:val="bullet"/>
      <w:lvlText w:val="-"/>
      <w:lvlJc w:val="left"/>
      <w:pPr>
        <w:ind w:left="720" w:hanging="360"/>
      </w:pPr>
      <w:rPr>
        <w:rFonts w:ascii="Arial" w:eastAsia="Calibri" w:hAnsi="Arial" w:cs="Arial" w:hint="default"/>
      </w:rPr>
    </w:lvl>
    <w:lvl w:ilvl="1" w:tplc="95BE1E66">
      <w:start w:val="1"/>
      <w:numFmt w:val="upperRoman"/>
      <w:lvlText w:val="%2-"/>
      <w:lvlJc w:val="left"/>
      <w:pPr>
        <w:ind w:left="1440" w:hanging="360"/>
      </w:pPr>
      <w:rPr>
        <w:rFonts w:ascii="Arial" w:eastAsia="Calibri" w:hAnsi="Arial" w:cs="Arial"/>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B6D5F5C"/>
    <w:multiLevelType w:val="hybridMultilevel"/>
    <w:tmpl w:val="A38E1C32"/>
    <w:lvl w:ilvl="0" w:tplc="632AAB4A">
      <w:start w:val="1"/>
      <w:numFmt w:val="lowerLetter"/>
      <w:lvlText w:val="%1)"/>
      <w:lvlJc w:val="left"/>
      <w:pPr>
        <w:ind w:left="1584" w:hanging="360"/>
      </w:pPr>
      <w:rPr>
        <w:rFonts w:hint="default"/>
      </w:rPr>
    </w:lvl>
    <w:lvl w:ilvl="1" w:tplc="240A0019">
      <w:start w:val="1"/>
      <w:numFmt w:val="lowerLetter"/>
      <w:lvlText w:val="%2."/>
      <w:lvlJc w:val="left"/>
      <w:pPr>
        <w:ind w:left="2304" w:hanging="360"/>
      </w:pPr>
    </w:lvl>
    <w:lvl w:ilvl="2" w:tplc="240A001B">
      <w:start w:val="1"/>
      <w:numFmt w:val="lowerRoman"/>
      <w:lvlText w:val="%3."/>
      <w:lvlJc w:val="right"/>
      <w:pPr>
        <w:ind w:left="3024" w:hanging="180"/>
      </w:pPr>
    </w:lvl>
    <w:lvl w:ilvl="3" w:tplc="240A000F" w:tentative="1">
      <w:start w:val="1"/>
      <w:numFmt w:val="decimal"/>
      <w:lvlText w:val="%4."/>
      <w:lvlJc w:val="left"/>
      <w:pPr>
        <w:ind w:left="3744" w:hanging="360"/>
      </w:pPr>
    </w:lvl>
    <w:lvl w:ilvl="4" w:tplc="240A0019" w:tentative="1">
      <w:start w:val="1"/>
      <w:numFmt w:val="lowerLetter"/>
      <w:lvlText w:val="%5."/>
      <w:lvlJc w:val="left"/>
      <w:pPr>
        <w:ind w:left="4464" w:hanging="360"/>
      </w:pPr>
    </w:lvl>
    <w:lvl w:ilvl="5" w:tplc="240A001B" w:tentative="1">
      <w:start w:val="1"/>
      <w:numFmt w:val="lowerRoman"/>
      <w:lvlText w:val="%6."/>
      <w:lvlJc w:val="right"/>
      <w:pPr>
        <w:ind w:left="5184" w:hanging="180"/>
      </w:pPr>
    </w:lvl>
    <w:lvl w:ilvl="6" w:tplc="240A000F" w:tentative="1">
      <w:start w:val="1"/>
      <w:numFmt w:val="decimal"/>
      <w:lvlText w:val="%7."/>
      <w:lvlJc w:val="left"/>
      <w:pPr>
        <w:ind w:left="5904" w:hanging="360"/>
      </w:pPr>
    </w:lvl>
    <w:lvl w:ilvl="7" w:tplc="240A0019" w:tentative="1">
      <w:start w:val="1"/>
      <w:numFmt w:val="lowerLetter"/>
      <w:lvlText w:val="%8."/>
      <w:lvlJc w:val="left"/>
      <w:pPr>
        <w:ind w:left="6624" w:hanging="360"/>
      </w:pPr>
    </w:lvl>
    <w:lvl w:ilvl="8" w:tplc="240A001B" w:tentative="1">
      <w:start w:val="1"/>
      <w:numFmt w:val="lowerRoman"/>
      <w:lvlText w:val="%9."/>
      <w:lvlJc w:val="right"/>
      <w:pPr>
        <w:ind w:left="7344" w:hanging="180"/>
      </w:pPr>
    </w:lvl>
  </w:abstractNum>
  <w:abstractNum w:abstractNumId="16">
    <w:nsid w:val="1C896D22"/>
    <w:multiLevelType w:val="hybridMultilevel"/>
    <w:tmpl w:val="7F30D3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6D56732"/>
    <w:multiLevelType w:val="hybridMultilevel"/>
    <w:tmpl w:val="86D2C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6DC0823"/>
    <w:multiLevelType w:val="hybridMultilevel"/>
    <w:tmpl w:val="AEACAA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7C56F34"/>
    <w:multiLevelType w:val="hybridMultilevel"/>
    <w:tmpl w:val="CC22D760"/>
    <w:lvl w:ilvl="0" w:tplc="3AE4D06E">
      <w:start w:val="1"/>
      <w:numFmt w:val="lowerLetter"/>
      <w:lvlText w:val="%1)"/>
      <w:lvlJc w:val="left"/>
      <w:pPr>
        <w:ind w:left="1636" w:hanging="360"/>
      </w:pPr>
      <w:rPr>
        <w:rFonts w:hint="default"/>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20">
    <w:nsid w:val="29416736"/>
    <w:multiLevelType w:val="hybridMultilevel"/>
    <w:tmpl w:val="0AA24B1A"/>
    <w:lvl w:ilvl="0" w:tplc="0EFAFEAE">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21">
    <w:nsid w:val="2E010BA7"/>
    <w:multiLevelType w:val="hybridMultilevel"/>
    <w:tmpl w:val="CD7EEA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E774B66"/>
    <w:multiLevelType w:val="hybridMultilevel"/>
    <w:tmpl w:val="9324769C"/>
    <w:lvl w:ilvl="0" w:tplc="44945C12">
      <w:start w:val="3"/>
      <w:numFmt w:val="bullet"/>
      <w:lvlText w:val="-"/>
      <w:lvlJc w:val="left"/>
      <w:pPr>
        <w:ind w:left="720" w:hanging="360"/>
      </w:pPr>
      <w:rPr>
        <w:rFonts w:ascii="Calibri" w:eastAsia="Times New Roman" w:hAnsi="Calibri"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F962986"/>
    <w:multiLevelType w:val="hybridMultilevel"/>
    <w:tmpl w:val="465813F8"/>
    <w:lvl w:ilvl="0" w:tplc="8DA0AA7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nsid w:val="41267E00"/>
    <w:multiLevelType w:val="hybridMultilevel"/>
    <w:tmpl w:val="59AC9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6B55B59"/>
    <w:multiLevelType w:val="hybridMultilevel"/>
    <w:tmpl w:val="AFC23FD4"/>
    <w:lvl w:ilvl="0" w:tplc="D7265380">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nsid w:val="46E91300"/>
    <w:multiLevelType w:val="hybridMultilevel"/>
    <w:tmpl w:val="688A0864"/>
    <w:lvl w:ilvl="0" w:tplc="C72A44E4">
      <w:start w:val="1"/>
      <w:numFmt w:val="lowerLetter"/>
      <w:lvlText w:val="%1)"/>
      <w:lvlJc w:val="left"/>
      <w:pPr>
        <w:ind w:left="1789" w:hanging="36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27">
    <w:nsid w:val="4AC07BEB"/>
    <w:multiLevelType w:val="hybridMultilevel"/>
    <w:tmpl w:val="74EAB304"/>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DCF3A78"/>
    <w:multiLevelType w:val="hybridMultilevel"/>
    <w:tmpl w:val="839678BA"/>
    <w:lvl w:ilvl="0" w:tplc="240A000F">
      <w:start w:val="1"/>
      <w:numFmt w:val="decimal"/>
      <w:lvlText w:val="%1."/>
      <w:lvlJc w:val="left"/>
      <w:pPr>
        <w:ind w:left="720" w:hanging="360"/>
      </w:pPr>
      <w:rPr>
        <w:rFonts w:hint="default"/>
      </w:rPr>
    </w:lvl>
    <w:lvl w:ilvl="1" w:tplc="DD84D0E4">
      <w:start w:val="1"/>
      <w:numFmt w:val="upp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DDE0971"/>
    <w:multiLevelType w:val="multilevel"/>
    <w:tmpl w:val="E856BF5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EB1349C"/>
    <w:multiLevelType w:val="hybridMultilevel"/>
    <w:tmpl w:val="90B609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FDB573E"/>
    <w:multiLevelType w:val="hybridMultilevel"/>
    <w:tmpl w:val="6C86A91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534428B2"/>
    <w:multiLevelType w:val="hybridMultilevel"/>
    <w:tmpl w:val="A6324BB0"/>
    <w:lvl w:ilvl="0" w:tplc="19D8EDC0">
      <w:start w:val="1"/>
      <w:numFmt w:val="lowerLetter"/>
      <w:lvlText w:val="%1)"/>
      <w:lvlJc w:val="left"/>
      <w:pPr>
        <w:ind w:left="1636" w:hanging="360"/>
      </w:pPr>
      <w:rPr>
        <w:rFonts w:hint="default"/>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33">
    <w:nsid w:val="5457578B"/>
    <w:multiLevelType w:val="hybridMultilevel"/>
    <w:tmpl w:val="98B8738E"/>
    <w:lvl w:ilvl="0" w:tplc="A9942A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A9B29C4"/>
    <w:multiLevelType w:val="hybridMultilevel"/>
    <w:tmpl w:val="EDDA7F16"/>
    <w:lvl w:ilvl="0" w:tplc="E9A4E5C4">
      <w:start w:val="1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EAD5E61"/>
    <w:multiLevelType w:val="hybridMultilevel"/>
    <w:tmpl w:val="3774ADD2"/>
    <w:lvl w:ilvl="0" w:tplc="E9A4E5C4">
      <w:start w:val="1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05F6D40"/>
    <w:multiLevelType w:val="multilevel"/>
    <w:tmpl w:val="570E0F6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64A60963"/>
    <w:multiLevelType w:val="multilevel"/>
    <w:tmpl w:val="0C0A001F"/>
    <w:lvl w:ilvl="0">
      <w:start w:val="1"/>
      <w:numFmt w:val="decimal"/>
      <w:lvlText w:val="%1."/>
      <w:lvlJc w:val="left"/>
      <w:pPr>
        <w:ind w:left="644"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63550BA"/>
    <w:multiLevelType w:val="multilevel"/>
    <w:tmpl w:val="88C45928"/>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9">
    <w:nsid w:val="71F93052"/>
    <w:multiLevelType w:val="multilevel"/>
    <w:tmpl w:val="0AD85694"/>
    <w:lvl w:ilvl="0">
      <w:start w:val="1"/>
      <w:numFmt w:val="decimal"/>
      <w:lvlText w:val="%1."/>
      <w:lvlJc w:val="left"/>
      <w:pPr>
        <w:ind w:left="644" w:hanging="360"/>
      </w:pPr>
      <w:rPr>
        <w:lang w:val="es-CO"/>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222397"/>
    <w:multiLevelType w:val="hybridMultilevel"/>
    <w:tmpl w:val="8F8C7A52"/>
    <w:lvl w:ilvl="0" w:tplc="240A000F">
      <w:start w:val="5"/>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4A479CF"/>
    <w:multiLevelType w:val="hybridMultilevel"/>
    <w:tmpl w:val="A17205BE"/>
    <w:lvl w:ilvl="0" w:tplc="DA5A426C">
      <w:start w:val="1"/>
      <w:numFmt w:val="lowerLetter"/>
      <w:lvlText w:val="%1)"/>
      <w:lvlJc w:val="left"/>
      <w:pPr>
        <w:ind w:left="1636" w:hanging="360"/>
      </w:pPr>
      <w:rPr>
        <w:rFonts w:hint="default"/>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42">
    <w:nsid w:val="7B540957"/>
    <w:multiLevelType w:val="multilevel"/>
    <w:tmpl w:val="0AD85694"/>
    <w:lvl w:ilvl="0">
      <w:start w:val="1"/>
      <w:numFmt w:val="decimal"/>
      <w:lvlText w:val="%1."/>
      <w:lvlJc w:val="left"/>
      <w:pPr>
        <w:ind w:left="644" w:hanging="360"/>
      </w:pPr>
      <w:rPr>
        <w:lang w:val="es-CO"/>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9"/>
  </w:num>
  <w:num w:numId="3">
    <w:abstractNumId w:val="0"/>
  </w:num>
  <w:num w:numId="4">
    <w:abstractNumId w:val="12"/>
  </w:num>
  <w:num w:numId="5">
    <w:abstractNumId w:val="19"/>
  </w:num>
  <w:num w:numId="6">
    <w:abstractNumId w:val="15"/>
  </w:num>
  <w:num w:numId="7">
    <w:abstractNumId w:val="18"/>
  </w:num>
  <w:num w:numId="8">
    <w:abstractNumId w:val="38"/>
  </w:num>
  <w:num w:numId="9">
    <w:abstractNumId w:val="7"/>
  </w:num>
  <w:num w:numId="10">
    <w:abstractNumId w:val="41"/>
  </w:num>
  <w:num w:numId="11">
    <w:abstractNumId w:val="20"/>
  </w:num>
  <w:num w:numId="12">
    <w:abstractNumId w:val="1"/>
  </w:num>
  <w:num w:numId="13">
    <w:abstractNumId w:val="36"/>
  </w:num>
  <w:num w:numId="14">
    <w:abstractNumId w:val="26"/>
  </w:num>
  <w:num w:numId="15">
    <w:abstractNumId w:val="9"/>
  </w:num>
  <w:num w:numId="16">
    <w:abstractNumId w:val="25"/>
  </w:num>
  <w:num w:numId="17">
    <w:abstractNumId w:val="8"/>
  </w:num>
  <w:num w:numId="18">
    <w:abstractNumId w:val="6"/>
  </w:num>
  <w:num w:numId="19">
    <w:abstractNumId w:val="16"/>
  </w:num>
  <w:num w:numId="20">
    <w:abstractNumId w:val="13"/>
  </w:num>
  <w:num w:numId="21">
    <w:abstractNumId w:val="2"/>
  </w:num>
  <w:num w:numId="22">
    <w:abstractNumId w:val="42"/>
  </w:num>
  <w:num w:numId="23">
    <w:abstractNumId w:val="37"/>
  </w:num>
  <w:num w:numId="24">
    <w:abstractNumId w:val="4"/>
  </w:num>
  <w:num w:numId="25">
    <w:abstractNumId w:val="32"/>
  </w:num>
  <w:num w:numId="26">
    <w:abstractNumId w:val="27"/>
  </w:num>
  <w:num w:numId="27">
    <w:abstractNumId w:val="10"/>
  </w:num>
  <w:num w:numId="28">
    <w:abstractNumId w:val="30"/>
  </w:num>
  <w:num w:numId="29">
    <w:abstractNumId w:val="23"/>
  </w:num>
  <w:num w:numId="30">
    <w:abstractNumId w:val="3"/>
  </w:num>
  <w:num w:numId="31">
    <w:abstractNumId w:val="28"/>
  </w:num>
  <w:num w:numId="32">
    <w:abstractNumId w:val="31"/>
  </w:num>
  <w:num w:numId="33">
    <w:abstractNumId w:val="40"/>
  </w:num>
  <w:num w:numId="34">
    <w:abstractNumId w:val="24"/>
  </w:num>
  <w:num w:numId="35">
    <w:abstractNumId w:val="5"/>
  </w:num>
  <w:num w:numId="36">
    <w:abstractNumId w:val="17"/>
  </w:num>
  <w:num w:numId="37">
    <w:abstractNumId w:val="35"/>
  </w:num>
  <w:num w:numId="38">
    <w:abstractNumId w:val="34"/>
  </w:num>
  <w:num w:numId="39">
    <w:abstractNumId w:val="22"/>
  </w:num>
  <w:num w:numId="40">
    <w:abstractNumId w:val="14"/>
  </w:num>
  <w:num w:numId="41">
    <w:abstractNumId w:val="33"/>
  </w:num>
  <w:num w:numId="42">
    <w:abstractNumId w:val="11"/>
  </w:num>
  <w:num w:numId="43">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v:stroke endarrow="block" endarrowwidth="wide" endarrowlength="long"/>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7D"/>
    <w:rsid w:val="000017BE"/>
    <w:rsid w:val="00003863"/>
    <w:rsid w:val="0000443F"/>
    <w:rsid w:val="00004ABD"/>
    <w:rsid w:val="00006176"/>
    <w:rsid w:val="00012B15"/>
    <w:rsid w:val="00013967"/>
    <w:rsid w:val="0001402F"/>
    <w:rsid w:val="00021C73"/>
    <w:rsid w:val="0002334A"/>
    <w:rsid w:val="00024786"/>
    <w:rsid w:val="00025AD9"/>
    <w:rsid w:val="00032E81"/>
    <w:rsid w:val="000341A2"/>
    <w:rsid w:val="0004353E"/>
    <w:rsid w:val="000457BE"/>
    <w:rsid w:val="00051FAB"/>
    <w:rsid w:val="00053D3D"/>
    <w:rsid w:val="0005490D"/>
    <w:rsid w:val="00054911"/>
    <w:rsid w:val="00055372"/>
    <w:rsid w:val="00055E72"/>
    <w:rsid w:val="00056428"/>
    <w:rsid w:val="00060F04"/>
    <w:rsid w:val="000610FD"/>
    <w:rsid w:val="00064AC7"/>
    <w:rsid w:val="00067498"/>
    <w:rsid w:val="00070C5A"/>
    <w:rsid w:val="00073985"/>
    <w:rsid w:val="000751F3"/>
    <w:rsid w:val="00080CCC"/>
    <w:rsid w:val="00080FCB"/>
    <w:rsid w:val="000810A5"/>
    <w:rsid w:val="00082A0F"/>
    <w:rsid w:val="00082F36"/>
    <w:rsid w:val="00083B68"/>
    <w:rsid w:val="00084047"/>
    <w:rsid w:val="00087326"/>
    <w:rsid w:val="000945A9"/>
    <w:rsid w:val="000A14EF"/>
    <w:rsid w:val="000A1910"/>
    <w:rsid w:val="000A1AB4"/>
    <w:rsid w:val="000A1C26"/>
    <w:rsid w:val="000A336D"/>
    <w:rsid w:val="000A4F51"/>
    <w:rsid w:val="000A5DA5"/>
    <w:rsid w:val="000A6127"/>
    <w:rsid w:val="000A71A8"/>
    <w:rsid w:val="000A7F7F"/>
    <w:rsid w:val="000B1FD4"/>
    <w:rsid w:val="000B2AFB"/>
    <w:rsid w:val="000B4C37"/>
    <w:rsid w:val="000C00D4"/>
    <w:rsid w:val="000C2BA5"/>
    <w:rsid w:val="000C4841"/>
    <w:rsid w:val="000C6A38"/>
    <w:rsid w:val="000C72BC"/>
    <w:rsid w:val="000D0F20"/>
    <w:rsid w:val="000D2CDD"/>
    <w:rsid w:val="000D2E81"/>
    <w:rsid w:val="000D3843"/>
    <w:rsid w:val="000D3A17"/>
    <w:rsid w:val="000D73CA"/>
    <w:rsid w:val="000E0AB1"/>
    <w:rsid w:val="000E1AEC"/>
    <w:rsid w:val="000E2E4D"/>
    <w:rsid w:val="000E4D4D"/>
    <w:rsid w:val="000F01F2"/>
    <w:rsid w:val="000F0CF8"/>
    <w:rsid w:val="000F138F"/>
    <w:rsid w:val="000F1869"/>
    <w:rsid w:val="000F1D0D"/>
    <w:rsid w:val="000F4A65"/>
    <w:rsid w:val="000F4FEF"/>
    <w:rsid w:val="000F50BF"/>
    <w:rsid w:val="000F6933"/>
    <w:rsid w:val="0010068D"/>
    <w:rsid w:val="00101636"/>
    <w:rsid w:val="00101D1D"/>
    <w:rsid w:val="001032B9"/>
    <w:rsid w:val="00106CA4"/>
    <w:rsid w:val="00107A19"/>
    <w:rsid w:val="00107E6E"/>
    <w:rsid w:val="00110062"/>
    <w:rsid w:val="001125D6"/>
    <w:rsid w:val="00116ACC"/>
    <w:rsid w:val="0011724B"/>
    <w:rsid w:val="001360DD"/>
    <w:rsid w:val="001403E5"/>
    <w:rsid w:val="001406DF"/>
    <w:rsid w:val="0014209F"/>
    <w:rsid w:val="00142CDF"/>
    <w:rsid w:val="001444BB"/>
    <w:rsid w:val="00144B94"/>
    <w:rsid w:val="00145ECA"/>
    <w:rsid w:val="0014703C"/>
    <w:rsid w:val="00147566"/>
    <w:rsid w:val="00147994"/>
    <w:rsid w:val="00147B30"/>
    <w:rsid w:val="00147DAE"/>
    <w:rsid w:val="0015038E"/>
    <w:rsid w:val="00152110"/>
    <w:rsid w:val="00153029"/>
    <w:rsid w:val="00153139"/>
    <w:rsid w:val="001540FB"/>
    <w:rsid w:val="0015418B"/>
    <w:rsid w:val="001544AB"/>
    <w:rsid w:val="00155631"/>
    <w:rsid w:val="00156798"/>
    <w:rsid w:val="00160E67"/>
    <w:rsid w:val="00161341"/>
    <w:rsid w:val="00162993"/>
    <w:rsid w:val="00166C2B"/>
    <w:rsid w:val="00170CE8"/>
    <w:rsid w:val="00172291"/>
    <w:rsid w:val="00172DCB"/>
    <w:rsid w:val="001746B1"/>
    <w:rsid w:val="00180E64"/>
    <w:rsid w:val="00181906"/>
    <w:rsid w:val="0018588E"/>
    <w:rsid w:val="001910CF"/>
    <w:rsid w:val="00191284"/>
    <w:rsid w:val="0019268C"/>
    <w:rsid w:val="00194AB4"/>
    <w:rsid w:val="001A1AAB"/>
    <w:rsid w:val="001A2235"/>
    <w:rsid w:val="001A4E2E"/>
    <w:rsid w:val="001A571C"/>
    <w:rsid w:val="001A6B1E"/>
    <w:rsid w:val="001B0929"/>
    <w:rsid w:val="001B2027"/>
    <w:rsid w:val="001B452E"/>
    <w:rsid w:val="001B476A"/>
    <w:rsid w:val="001B6C05"/>
    <w:rsid w:val="001C1DB5"/>
    <w:rsid w:val="001C2BFB"/>
    <w:rsid w:val="001C5E52"/>
    <w:rsid w:val="001C7B15"/>
    <w:rsid w:val="001D1E1B"/>
    <w:rsid w:val="001D2AC3"/>
    <w:rsid w:val="001D2D9D"/>
    <w:rsid w:val="001D3097"/>
    <w:rsid w:val="001D451C"/>
    <w:rsid w:val="001D4658"/>
    <w:rsid w:val="001D7F3B"/>
    <w:rsid w:val="001E468A"/>
    <w:rsid w:val="001E6F10"/>
    <w:rsid w:val="001E716D"/>
    <w:rsid w:val="001E7D72"/>
    <w:rsid w:val="001F2A3B"/>
    <w:rsid w:val="001F3D6E"/>
    <w:rsid w:val="001F44B7"/>
    <w:rsid w:val="002007EA"/>
    <w:rsid w:val="002009FC"/>
    <w:rsid w:val="00200B96"/>
    <w:rsid w:val="00201931"/>
    <w:rsid w:val="00202D20"/>
    <w:rsid w:val="00203902"/>
    <w:rsid w:val="0020646D"/>
    <w:rsid w:val="002065F4"/>
    <w:rsid w:val="00206713"/>
    <w:rsid w:val="002070AF"/>
    <w:rsid w:val="002102D1"/>
    <w:rsid w:val="00212313"/>
    <w:rsid w:val="00217A10"/>
    <w:rsid w:val="00220DD6"/>
    <w:rsid w:val="00223B75"/>
    <w:rsid w:val="00227AC3"/>
    <w:rsid w:val="00227C04"/>
    <w:rsid w:val="00230AA9"/>
    <w:rsid w:val="00232BB6"/>
    <w:rsid w:val="00233286"/>
    <w:rsid w:val="00234015"/>
    <w:rsid w:val="002368FF"/>
    <w:rsid w:val="00237F49"/>
    <w:rsid w:val="00240810"/>
    <w:rsid w:val="002452FA"/>
    <w:rsid w:val="00245E32"/>
    <w:rsid w:val="00250CDC"/>
    <w:rsid w:val="0025385D"/>
    <w:rsid w:val="0025394D"/>
    <w:rsid w:val="00254669"/>
    <w:rsid w:val="0025541E"/>
    <w:rsid w:val="00262477"/>
    <w:rsid w:val="00262F4B"/>
    <w:rsid w:val="002642F1"/>
    <w:rsid w:val="002658CF"/>
    <w:rsid w:val="00265D9A"/>
    <w:rsid w:val="0026676B"/>
    <w:rsid w:val="00267D69"/>
    <w:rsid w:val="002701B2"/>
    <w:rsid w:val="00272448"/>
    <w:rsid w:val="00272BAB"/>
    <w:rsid w:val="002741F4"/>
    <w:rsid w:val="00274487"/>
    <w:rsid w:val="00274A46"/>
    <w:rsid w:val="00277C7C"/>
    <w:rsid w:val="00280A73"/>
    <w:rsid w:val="00281923"/>
    <w:rsid w:val="00282C0A"/>
    <w:rsid w:val="002844FC"/>
    <w:rsid w:val="00284E92"/>
    <w:rsid w:val="002903EB"/>
    <w:rsid w:val="0029308C"/>
    <w:rsid w:val="002947A1"/>
    <w:rsid w:val="00297721"/>
    <w:rsid w:val="002A2725"/>
    <w:rsid w:val="002A46B6"/>
    <w:rsid w:val="002A62CF"/>
    <w:rsid w:val="002A7ABE"/>
    <w:rsid w:val="002B4243"/>
    <w:rsid w:val="002B42E6"/>
    <w:rsid w:val="002B7B5A"/>
    <w:rsid w:val="002C09B5"/>
    <w:rsid w:val="002C09BC"/>
    <w:rsid w:val="002C282D"/>
    <w:rsid w:val="002C424A"/>
    <w:rsid w:val="002C719B"/>
    <w:rsid w:val="002D0FD5"/>
    <w:rsid w:val="002D4D84"/>
    <w:rsid w:val="002E1B6F"/>
    <w:rsid w:val="002E1CD7"/>
    <w:rsid w:val="002E3081"/>
    <w:rsid w:val="002E6BC6"/>
    <w:rsid w:val="002F0501"/>
    <w:rsid w:val="002F0525"/>
    <w:rsid w:val="002F17CF"/>
    <w:rsid w:val="00315359"/>
    <w:rsid w:val="0032209D"/>
    <w:rsid w:val="003232C9"/>
    <w:rsid w:val="00324FB9"/>
    <w:rsid w:val="003254EC"/>
    <w:rsid w:val="0032653B"/>
    <w:rsid w:val="0033169E"/>
    <w:rsid w:val="00335D1A"/>
    <w:rsid w:val="00336F6A"/>
    <w:rsid w:val="00342855"/>
    <w:rsid w:val="003432E2"/>
    <w:rsid w:val="00346FE6"/>
    <w:rsid w:val="00350642"/>
    <w:rsid w:val="00352E98"/>
    <w:rsid w:val="00352EFD"/>
    <w:rsid w:val="00353D0E"/>
    <w:rsid w:val="00355146"/>
    <w:rsid w:val="00355CE0"/>
    <w:rsid w:val="00356266"/>
    <w:rsid w:val="00356915"/>
    <w:rsid w:val="00357426"/>
    <w:rsid w:val="00363B41"/>
    <w:rsid w:val="003701AE"/>
    <w:rsid w:val="00370A18"/>
    <w:rsid w:val="00371570"/>
    <w:rsid w:val="00374083"/>
    <w:rsid w:val="003753D2"/>
    <w:rsid w:val="00376463"/>
    <w:rsid w:val="00376D76"/>
    <w:rsid w:val="00376F13"/>
    <w:rsid w:val="00380BF5"/>
    <w:rsid w:val="003817B6"/>
    <w:rsid w:val="003818B6"/>
    <w:rsid w:val="00381993"/>
    <w:rsid w:val="0038270A"/>
    <w:rsid w:val="00391ABD"/>
    <w:rsid w:val="00393CD9"/>
    <w:rsid w:val="0039790B"/>
    <w:rsid w:val="003A3E1C"/>
    <w:rsid w:val="003A4C8E"/>
    <w:rsid w:val="003C3D41"/>
    <w:rsid w:val="003C4CB4"/>
    <w:rsid w:val="003D41C8"/>
    <w:rsid w:val="003D4A5C"/>
    <w:rsid w:val="003D5CA2"/>
    <w:rsid w:val="003E2008"/>
    <w:rsid w:val="003E3A8B"/>
    <w:rsid w:val="003E5634"/>
    <w:rsid w:val="003F24C3"/>
    <w:rsid w:val="003F4A3D"/>
    <w:rsid w:val="004003EA"/>
    <w:rsid w:val="0040249A"/>
    <w:rsid w:val="00404168"/>
    <w:rsid w:val="004060F0"/>
    <w:rsid w:val="00407902"/>
    <w:rsid w:val="004133C8"/>
    <w:rsid w:val="00420C2C"/>
    <w:rsid w:val="00421C25"/>
    <w:rsid w:val="00422AF6"/>
    <w:rsid w:val="004236CD"/>
    <w:rsid w:val="00423ECF"/>
    <w:rsid w:val="0042708B"/>
    <w:rsid w:val="0042774F"/>
    <w:rsid w:val="00430D85"/>
    <w:rsid w:val="00433304"/>
    <w:rsid w:val="004354A2"/>
    <w:rsid w:val="0043690E"/>
    <w:rsid w:val="00440B4B"/>
    <w:rsid w:val="00440E14"/>
    <w:rsid w:val="00447B16"/>
    <w:rsid w:val="00451E34"/>
    <w:rsid w:val="00452761"/>
    <w:rsid w:val="004546A8"/>
    <w:rsid w:val="004546BD"/>
    <w:rsid w:val="00454E11"/>
    <w:rsid w:val="00454FE7"/>
    <w:rsid w:val="00455957"/>
    <w:rsid w:val="00461845"/>
    <w:rsid w:val="0046441F"/>
    <w:rsid w:val="004667EE"/>
    <w:rsid w:val="00471E89"/>
    <w:rsid w:val="00473AC8"/>
    <w:rsid w:val="00473DBA"/>
    <w:rsid w:val="0047415A"/>
    <w:rsid w:val="004745DD"/>
    <w:rsid w:val="00475A09"/>
    <w:rsid w:val="0048093D"/>
    <w:rsid w:val="0048207F"/>
    <w:rsid w:val="00482EED"/>
    <w:rsid w:val="0048342D"/>
    <w:rsid w:val="00486618"/>
    <w:rsid w:val="0049047A"/>
    <w:rsid w:val="004957A7"/>
    <w:rsid w:val="00496350"/>
    <w:rsid w:val="004A3D0B"/>
    <w:rsid w:val="004A3D5A"/>
    <w:rsid w:val="004A5F73"/>
    <w:rsid w:val="004B0E83"/>
    <w:rsid w:val="004B2130"/>
    <w:rsid w:val="004B2F8B"/>
    <w:rsid w:val="004B57D4"/>
    <w:rsid w:val="004C048C"/>
    <w:rsid w:val="004C139A"/>
    <w:rsid w:val="004C2B39"/>
    <w:rsid w:val="004C3950"/>
    <w:rsid w:val="004C5EF0"/>
    <w:rsid w:val="004C7EDA"/>
    <w:rsid w:val="004D02DF"/>
    <w:rsid w:val="004D08B9"/>
    <w:rsid w:val="004D218D"/>
    <w:rsid w:val="004D377D"/>
    <w:rsid w:val="004D4983"/>
    <w:rsid w:val="004D4E83"/>
    <w:rsid w:val="004D5814"/>
    <w:rsid w:val="004D58B9"/>
    <w:rsid w:val="004D5C27"/>
    <w:rsid w:val="004D631F"/>
    <w:rsid w:val="004D7AB0"/>
    <w:rsid w:val="004E2351"/>
    <w:rsid w:val="004E429F"/>
    <w:rsid w:val="004F2B72"/>
    <w:rsid w:val="005000C2"/>
    <w:rsid w:val="005004F0"/>
    <w:rsid w:val="00500D8F"/>
    <w:rsid w:val="00501231"/>
    <w:rsid w:val="00503A9C"/>
    <w:rsid w:val="00504294"/>
    <w:rsid w:val="00505D19"/>
    <w:rsid w:val="0051339B"/>
    <w:rsid w:val="00513780"/>
    <w:rsid w:val="00515BD1"/>
    <w:rsid w:val="00515DC9"/>
    <w:rsid w:val="00516BD3"/>
    <w:rsid w:val="005257DF"/>
    <w:rsid w:val="00533965"/>
    <w:rsid w:val="005355C2"/>
    <w:rsid w:val="00536350"/>
    <w:rsid w:val="005365EC"/>
    <w:rsid w:val="00541836"/>
    <w:rsid w:val="00543429"/>
    <w:rsid w:val="00546667"/>
    <w:rsid w:val="0055013E"/>
    <w:rsid w:val="005507B6"/>
    <w:rsid w:val="005513E0"/>
    <w:rsid w:val="0055310C"/>
    <w:rsid w:val="00554323"/>
    <w:rsid w:val="00557A15"/>
    <w:rsid w:val="00557BEB"/>
    <w:rsid w:val="00566369"/>
    <w:rsid w:val="0057094C"/>
    <w:rsid w:val="0057195E"/>
    <w:rsid w:val="00577CB3"/>
    <w:rsid w:val="00581F8A"/>
    <w:rsid w:val="0059329F"/>
    <w:rsid w:val="005A6F7F"/>
    <w:rsid w:val="005A77ED"/>
    <w:rsid w:val="005B2A70"/>
    <w:rsid w:val="005B408A"/>
    <w:rsid w:val="005B4D9B"/>
    <w:rsid w:val="005B6567"/>
    <w:rsid w:val="005B6A9D"/>
    <w:rsid w:val="005C13C2"/>
    <w:rsid w:val="005C283C"/>
    <w:rsid w:val="005C406B"/>
    <w:rsid w:val="005D36B9"/>
    <w:rsid w:val="005D5B3C"/>
    <w:rsid w:val="005E285E"/>
    <w:rsid w:val="005E4230"/>
    <w:rsid w:val="005E6408"/>
    <w:rsid w:val="005E668B"/>
    <w:rsid w:val="005F1D2D"/>
    <w:rsid w:val="005F2413"/>
    <w:rsid w:val="005F261A"/>
    <w:rsid w:val="005F2D44"/>
    <w:rsid w:val="005F7868"/>
    <w:rsid w:val="005F7EEB"/>
    <w:rsid w:val="00601B6E"/>
    <w:rsid w:val="00601DE5"/>
    <w:rsid w:val="00602774"/>
    <w:rsid w:val="006067B0"/>
    <w:rsid w:val="00607D2B"/>
    <w:rsid w:val="006101DF"/>
    <w:rsid w:val="00610F18"/>
    <w:rsid w:val="006114D7"/>
    <w:rsid w:val="006174A4"/>
    <w:rsid w:val="00621B04"/>
    <w:rsid w:val="00623772"/>
    <w:rsid w:val="006239C3"/>
    <w:rsid w:val="00630BB3"/>
    <w:rsid w:val="0063213E"/>
    <w:rsid w:val="006324FA"/>
    <w:rsid w:val="00636B41"/>
    <w:rsid w:val="006412ED"/>
    <w:rsid w:val="006423A3"/>
    <w:rsid w:val="006454D1"/>
    <w:rsid w:val="00646378"/>
    <w:rsid w:val="00646B68"/>
    <w:rsid w:val="00650B5E"/>
    <w:rsid w:val="00653C50"/>
    <w:rsid w:val="006611FF"/>
    <w:rsid w:val="0066139F"/>
    <w:rsid w:val="00663189"/>
    <w:rsid w:val="00665FFB"/>
    <w:rsid w:val="00667099"/>
    <w:rsid w:val="00667226"/>
    <w:rsid w:val="00667AA9"/>
    <w:rsid w:val="006732E7"/>
    <w:rsid w:val="006746CF"/>
    <w:rsid w:val="006747B8"/>
    <w:rsid w:val="00676EF1"/>
    <w:rsid w:val="00677ECF"/>
    <w:rsid w:val="00680E9E"/>
    <w:rsid w:val="00681425"/>
    <w:rsid w:val="00684A1A"/>
    <w:rsid w:val="00690006"/>
    <w:rsid w:val="006906C0"/>
    <w:rsid w:val="00691067"/>
    <w:rsid w:val="00694E72"/>
    <w:rsid w:val="006B1724"/>
    <w:rsid w:val="006B3D77"/>
    <w:rsid w:val="006B4530"/>
    <w:rsid w:val="006B4619"/>
    <w:rsid w:val="006B5555"/>
    <w:rsid w:val="006B66E2"/>
    <w:rsid w:val="006D0A92"/>
    <w:rsid w:val="006D62B4"/>
    <w:rsid w:val="006E151C"/>
    <w:rsid w:val="006E2C4A"/>
    <w:rsid w:val="006E4577"/>
    <w:rsid w:val="006E59D7"/>
    <w:rsid w:val="006E725A"/>
    <w:rsid w:val="006E7270"/>
    <w:rsid w:val="006E7CEA"/>
    <w:rsid w:val="006F0033"/>
    <w:rsid w:val="006F0FD8"/>
    <w:rsid w:val="006F1CDD"/>
    <w:rsid w:val="006F3DDB"/>
    <w:rsid w:val="006F4530"/>
    <w:rsid w:val="007010A8"/>
    <w:rsid w:val="00701D29"/>
    <w:rsid w:val="0070237A"/>
    <w:rsid w:val="00703B6C"/>
    <w:rsid w:val="00705088"/>
    <w:rsid w:val="007126AA"/>
    <w:rsid w:val="007127CB"/>
    <w:rsid w:val="00714582"/>
    <w:rsid w:val="0071500B"/>
    <w:rsid w:val="00715662"/>
    <w:rsid w:val="00717BA3"/>
    <w:rsid w:val="007218EB"/>
    <w:rsid w:val="0072370A"/>
    <w:rsid w:val="00723F32"/>
    <w:rsid w:val="00726E33"/>
    <w:rsid w:val="00727FE4"/>
    <w:rsid w:val="00730C23"/>
    <w:rsid w:val="00731639"/>
    <w:rsid w:val="00741612"/>
    <w:rsid w:val="007424C4"/>
    <w:rsid w:val="00744177"/>
    <w:rsid w:val="00745DDA"/>
    <w:rsid w:val="0074764A"/>
    <w:rsid w:val="007476C3"/>
    <w:rsid w:val="0075280F"/>
    <w:rsid w:val="007550A3"/>
    <w:rsid w:val="00757BA6"/>
    <w:rsid w:val="00757D99"/>
    <w:rsid w:val="00760D3D"/>
    <w:rsid w:val="007636E4"/>
    <w:rsid w:val="00763CAD"/>
    <w:rsid w:val="00771A23"/>
    <w:rsid w:val="00772F7B"/>
    <w:rsid w:val="00777B2E"/>
    <w:rsid w:val="00780982"/>
    <w:rsid w:val="00781680"/>
    <w:rsid w:val="00784153"/>
    <w:rsid w:val="00784373"/>
    <w:rsid w:val="0078639B"/>
    <w:rsid w:val="00794CB9"/>
    <w:rsid w:val="0079740B"/>
    <w:rsid w:val="007A59BD"/>
    <w:rsid w:val="007A6341"/>
    <w:rsid w:val="007B14A3"/>
    <w:rsid w:val="007B1BED"/>
    <w:rsid w:val="007B3910"/>
    <w:rsid w:val="007B40F2"/>
    <w:rsid w:val="007B50AF"/>
    <w:rsid w:val="007B6789"/>
    <w:rsid w:val="007B6C34"/>
    <w:rsid w:val="007C2310"/>
    <w:rsid w:val="007C3C74"/>
    <w:rsid w:val="007C467D"/>
    <w:rsid w:val="007C6FD3"/>
    <w:rsid w:val="007C7DEB"/>
    <w:rsid w:val="007D316B"/>
    <w:rsid w:val="007D3986"/>
    <w:rsid w:val="007D60E2"/>
    <w:rsid w:val="007E3553"/>
    <w:rsid w:val="007E71B7"/>
    <w:rsid w:val="007E7A13"/>
    <w:rsid w:val="007F18E6"/>
    <w:rsid w:val="007F25EF"/>
    <w:rsid w:val="00804C4A"/>
    <w:rsid w:val="00804F21"/>
    <w:rsid w:val="008103E9"/>
    <w:rsid w:val="0081060F"/>
    <w:rsid w:val="0081093C"/>
    <w:rsid w:val="00812761"/>
    <w:rsid w:val="00812E08"/>
    <w:rsid w:val="0081411C"/>
    <w:rsid w:val="00820806"/>
    <w:rsid w:val="00820852"/>
    <w:rsid w:val="0082336B"/>
    <w:rsid w:val="008240D0"/>
    <w:rsid w:val="00826A73"/>
    <w:rsid w:val="00826F0C"/>
    <w:rsid w:val="00827B98"/>
    <w:rsid w:val="0083174A"/>
    <w:rsid w:val="0083207A"/>
    <w:rsid w:val="00836E7A"/>
    <w:rsid w:val="00847733"/>
    <w:rsid w:val="008504DC"/>
    <w:rsid w:val="00850D48"/>
    <w:rsid w:val="008533EB"/>
    <w:rsid w:val="00854CA5"/>
    <w:rsid w:val="00857204"/>
    <w:rsid w:val="00857866"/>
    <w:rsid w:val="00857F19"/>
    <w:rsid w:val="00860A84"/>
    <w:rsid w:val="00861E0E"/>
    <w:rsid w:val="008637F3"/>
    <w:rsid w:val="00864C3D"/>
    <w:rsid w:val="008666A5"/>
    <w:rsid w:val="00867676"/>
    <w:rsid w:val="00867E78"/>
    <w:rsid w:val="00870B48"/>
    <w:rsid w:val="008739D7"/>
    <w:rsid w:val="00874349"/>
    <w:rsid w:val="00874D44"/>
    <w:rsid w:val="00882530"/>
    <w:rsid w:val="008842AB"/>
    <w:rsid w:val="0088530C"/>
    <w:rsid w:val="008870E7"/>
    <w:rsid w:val="00890EF7"/>
    <w:rsid w:val="00891161"/>
    <w:rsid w:val="008919D1"/>
    <w:rsid w:val="00893D75"/>
    <w:rsid w:val="00893DDD"/>
    <w:rsid w:val="008949AF"/>
    <w:rsid w:val="00895541"/>
    <w:rsid w:val="00896380"/>
    <w:rsid w:val="00896B29"/>
    <w:rsid w:val="008972E1"/>
    <w:rsid w:val="008A1838"/>
    <w:rsid w:val="008A1A86"/>
    <w:rsid w:val="008A6AEE"/>
    <w:rsid w:val="008A6FF3"/>
    <w:rsid w:val="008B0AAF"/>
    <w:rsid w:val="008B13D7"/>
    <w:rsid w:val="008B3A3F"/>
    <w:rsid w:val="008B6DF7"/>
    <w:rsid w:val="008B7FDB"/>
    <w:rsid w:val="008C04C4"/>
    <w:rsid w:val="008C056A"/>
    <w:rsid w:val="008C2B36"/>
    <w:rsid w:val="008C2CED"/>
    <w:rsid w:val="008C3221"/>
    <w:rsid w:val="008C66EC"/>
    <w:rsid w:val="008C7514"/>
    <w:rsid w:val="008D001D"/>
    <w:rsid w:val="008D0464"/>
    <w:rsid w:val="008D180D"/>
    <w:rsid w:val="008D3CEB"/>
    <w:rsid w:val="008D4FF7"/>
    <w:rsid w:val="008D5C70"/>
    <w:rsid w:val="008D658E"/>
    <w:rsid w:val="008D7820"/>
    <w:rsid w:val="008E03C8"/>
    <w:rsid w:val="008E2BED"/>
    <w:rsid w:val="008E3CDA"/>
    <w:rsid w:val="008E6799"/>
    <w:rsid w:val="008E6C46"/>
    <w:rsid w:val="008F0032"/>
    <w:rsid w:val="008F2625"/>
    <w:rsid w:val="008F5FFD"/>
    <w:rsid w:val="008F60EB"/>
    <w:rsid w:val="00900A65"/>
    <w:rsid w:val="00904C0E"/>
    <w:rsid w:val="00904F35"/>
    <w:rsid w:val="009117BB"/>
    <w:rsid w:val="009125BF"/>
    <w:rsid w:val="00916773"/>
    <w:rsid w:val="00917EE9"/>
    <w:rsid w:val="00924BF6"/>
    <w:rsid w:val="0092582B"/>
    <w:rsid w:val="00930B15"/>
    <w:rsid w:val="00934083"/>
    <w:rsid w:val="00934092"/>
    <w:rsid w:val="00934668"/>
    <w:rsid w:val="009346C9"/>
    <w:rsid w:val="009346CB"/>
    <w:rsid w:val="009356F5"/>
    <w:rsid w:val="00935B81"/>
    <w:rsid w:val="00941A68"/>
    <w:rsid w:val="0094242C"/>
    <w:rsid w:val="00943DB2"/>
    <w:rsid w:val="00943E72"/>
    <w:rsid w:val="009448FC"/>
    <w:rsid w:val="009455AD"/>
    <w:rsid w:val="00945897"/>
    <w:rsid w:val="0094795A"/>
    <w:rsid w:val="00947A79"/>
    <w:rsid w:val="00950FB4"/>
    <w:rsid w:val="00951C6E"/>
    <w:rsid w:val="0095552A"/>
    <w:rsid w:val="0095572D"/>
    <w:rsid w:val="00956531"/>
    <w:rsid w:val="00957EB4"/>
    <w:rsid w:val="00960A5F"/>
    <w:rsid w:val="009611D3"/>
    <w:rsid w:val="009632E5"/>
    <w:rsid w:val="00963B24"/>
    <w:rsid w:val="00971FA4"/>
    <w:rsid w:val="009758AC"/>
    <w:rsid w:val="00985564"/>
    <w:rsid w:val="0098596D"/>
    <w:rsid w:val="009864DF"/>
    <w:rsid w:val="00987295"/>
    <w:rsid w:val="00993925"/>
    <w:rsid w:val="0099744B"/>
    <w:rsid w:val="009A4C02"/>
    <w:rsid w:val="009A6740"/>
    <w:rsid w:val="009A744B"/>
    <w:rsid w:val="009B19E9"/>
    <w:rsid w:val="009B663B"/>
    <w:rsid w:val="009B7583"/>
    <w:rsid w:val="009B78BA"/>
    <w:rsid w:val="009C0DD1"/>
    <w:rsid w:val="009C3E70"/>
    <w:rsid w:val="009C547E"/>
    <w:rsid w:val="009C56DA"/>
    <w:rsid w:val="009C6177"/>
    <w:rsid w:val="009C6E12"/>
    <w:rsid w:val="009C7275"/>
    <w:rsid w:val="009D003B"/>
    <w:rsid w:val="009D0B9B"/>
    <w:rsid w:val="009D3523"/>
    <w:rsid w:val="009D404F"/>
    <w:rsid w:val="009D6BF6"/>
    <w:rsid w:val="009E6327"/>
    <w:rsid w:val="009F0231"/>
    <w:rsid w:val="009F1C7B"/>
    <w:rsid w:val="009F3B89"/>
    <w:rsid w:val="009F49CA"/>
    <w:rsid w:val="009F4D6C"/>
    <w:rsid w:val="009F51AA"/>
    <w:rsid w:val="009F5E54"/>
    <w:rsid w:val="009F6B0E"/>
    <w:rsid w:val="00A04D14"/>
    <w:rsid w:val="00A04FFE"/>
    <w:rsid w:val="00A05E68"/>
    <w:rsid w:val="00A11ECE"/>
    <w:rsid w:val="00A14768"/>
    <w:rsid w:val="00A17974"/>
    <w:rsid w:val="00A204D9"/>
    <w:rsid w:val="00A22E8B"/>
    <w:rsid w:val="00A23F07"/>
    <w:rsid w:val="00A255C0"/>
    <w:rsid w:val="00A25DB3"/>
    <w:rsid w:val="00A2607E"/>
    <w:rsid w:val="00A2754D"/>
    <w:rsid w:val="00A279CB"/>
    <w:rsid w:val="00A3404C"/>
    <w:rsid w:val="00A346C1"/>
    <w:rsid w:val="00A35B6D"/>
    <w:rsid w:val="00A37E8A"/>
    <w:rsid w:val="00A4002B"/>
    <w:rsid w:val="00A404E5"/>
    <w:rsid w:val="00A43935"/>
    <w:rsid w:val="00A4719C"/>
    <w:rsid w:val="00A50998"/>
    <w:rsid w:val="00A53F2E"/>
    <w:rsid w:val="00A568BA"/>
    <w:rsid w:val="00A56DB6"/>
    <w:rsid w:val="00A56FEE"/>
    <w:rsid w:val="00A60066"/>
    <w:rsid w:val="00A66DF5"/>
    <w:rsid w:val="00A70185"/>
    <w:rsid w:val="00A70569"/>
    <w:rsid w:val="00A7069A"/>
    <w:rsid w:val="00A728F2"/>
    <w:rsid w:val="00A73B1A"/>
    <w:rsid w:val="00A7708A"/>
    <w:rsid w:val="00A77979"/>
    <w:rsid w:val="00A80E39"/>
    <w:rsid w:val="00A839F5"/>
    <w:rsid w:val="00A843EE"/>
    <w:rsid w:val="00A87B31"/>
    <w:rsid w:val="00A90CC8"/>
    <w:rsid w:val="00A925C1"/>
    <w:rsid w:val="00A92CCF"/>
    <w:rsid w:val="00A94E3E"/>
    <w:rsid w:val="00A95023"/>
    <w:rsid w:val="00A95432"/>
    <w:rsid w:val="00A95FF6"/>
    <w:rsid w:val="00A970E9"/>
    <w:rsid w:val="00AA0F37"/>
    <w:rsid w:val="00AA4C6B"/>
    <w:rsid w:val="00AA5DF5"/>
    <w:rsid w:val="00AA63EA"/>
    <w:rsid w:val="00AA75F4"/>
    <w:rsid w:val="00AB0552"/>
    <w:rsid w:val="00AB0581"/>
    <w:rsid w:val="00AB12AF"/>
    <w:rsid w:val="00AB2FAA"/>
    <w:rsid w:val="00AB45A7"/>
    <w:rsid w:val="00AB53EA"/>
    <w:rsid w:val="00AB5F7B"/>
    <w:rsid w:val="00AC1502"/>
    <w:rsid w:val="00AC2F6F"/>
    <w:rsid w:val="00AC4610"/>
    <w:rsid w:val="00AD7932"/>
    <w:rsid w:val="00AE07DF"/>
    <w:rsid w:val="00AE34F5"/>
    <w:rsid w:val="00AE42B2"/>
    <w:rsid w:val="00AE77D1"/>
    <w:rsid w:val="00AE79B8"/>
    <w:rsid w:val="00AF1B73"/>
    <w:rsid w:val="00AF260C"/>
    <w:rsid w:val="00AF3F09"/>
    <w:rsid w:val="00AF79B9"/>
    <w:rsid w:val="00B020C0"/>
    <w:rsid w:val="00B07226"/>
    <w:rsid w:val="00B07A1A"/>
    <w:rsid w:val="00B1193F"/>
    <w:rsid w:val="00B14154"/>
    <w:rsid w:val="00B21AC4"/>
    <w:rsid w:val="00B25B2A"/>
    <w:rsid w:val="00B26747"/>
    <w:rsid w:val="00B27C2F"/>
    <w:rsid w:val="00B35C6A"/>
    <w:rsid w:val="00B35F1A"/>
    <w:rsid w:val="00B406E6"/>
    <w:rsid w:val="00B41058"/>
    <w:rsid w:val="00B45EDF"/>
    <w:rsid w:val="00B53D8F"/>
    <w:rsid w:val="00B54EEE"/>
    <w:rsid w:val="00B56031"/>
    <w:rsid w:val="00B62A35"/>
    <w:rsid w:val="00B64A5B"/>
    <w:rsid w:val="00B657CC"/>
    <w:rsid w:val="00B704DD"/>
    <w:rsid w:val="00B71333"/>
    <w:rsid w:val="00B714F8"/>
    <w:rsid w:val="00B72EFA"/>
    <w:rsid w:val="00B738F0"/>
    <w:rsid w:val="00B76171"/>
    <w:rsid w:val="00B8180C"/>
    <w:rsid w:val="00B82150"/>
    <w:rsid w:val="00B833CD"/>
    <w:rsid w:val="00B8493B"/>
    <w:rsid w:val="00B87FD8"/>
    <w:rsid w:val="00B90CBB"/>
    <w:rsid w:val="00BA326B"/>
    <w:rsid w:val="00BA4A3C"/>
    <w:rsid w:val="00BA5E27"/>
    <w:rsid w:val="00BA7FF9"/>
    <w:rsid w:val="00BB4572"/>
    <w:rsid w:val="00BB575E"/>
    <w:rsid w:val="00BC12FC"/>
    <w:rsid w:val="00BC3730"/>
    <w:rsid w:val="00BD4C89"/>
    <w:rsid w:val="00BD514F"/>
    <w:rsid w:val="00BD7825"/>
    <w:rsid w:val="00BE0AB1"/>
    <w:rsid w:val="00BF1545"/>
    <w:rsid w:val="00BF1687"/>
    <w:rsid w:val="00BF23B5"/>
    <w:rsid w:val="00BF25FE"/>
    <w:rsid w:val="00BF2CDD"/>
    <w:rsid w:val="00BF2EF2"/>
    <w:rsid w:val="00BF53F0"/>
    <w:rsid w:val="00BF57D7"/>
    <w:rsid w:val="00BF6C23"/>
    <w:rsid w:val="00BF76FC"/>
    <w:rsid w:val="00BF7F3B"/>
    <w:rsid w:val="00C00CF6"/>
    <w:rsid w:val="00C01784"/>
    <w:rsid w:val="00C01AE0"/>
    <w:rsid w:val="00C029CA"/>
    <w:rsid w:val="00C02DB4"/>
    <w:rsid w:val="00C04052"/>
    <w:rsid w:val="00C12653"/>
    <w:rsid w:val="00C136EB"/>
    <w:rsid w:val="00C2254A"/>
    <w:rsid w:val="00C2538E"/>
    <w:rsid w:val="00C26FDB"/>
    <w:rsid w:val="00C27383"/>
    <w:rsid w:val="00C27C1A"/>
    <w:rsid w:val="00C308EA"/>
    <w:rsid w:val="00C31087"/>
    <w:rsid w:val="00C3210B"/>
    <w:rsid w:val="00C325E7"/>
    <w:rsid w:val="00C340DD"/>
    <w:rsid w:val="00C34990"/>
    <w:rsid w:val="00C3538E"/>
    <w:rsid w:val="00C40AEE"/>
    <w:rsid w:val="00C427AE"/>
    <w:rsid w:val="00C52202"/>
    <w:rsid w:val="00C53918"/>
    <w:rsid w:val="00C55DD9"/>
    <w:rsid w:val="00C56909"/>
    <w:rsid w:val="00C56E39"/>
    <w:rsid w:val="00C600D5"/>
    <w:rsid w:val="00C6450C"/>
    <w:rsid w:val="00C64A24"/>
    <w:rsid w:val="00C66097"/>
    <w:rsid w:val="00C668C9"/>
    <w:rsid w:val="00C66A1B"/>
    <w:rsid w:val="00C72589"/>
    <w:rsid w:val="00C73DF7"/>
    <w:rsid w:val="00C7577F"/>
    <w:rsid w:val="00C821E4"/>
    <w:rsid w:val="00C841A5"/>
    <w:rsid w:val="00C86A61"/>
    <w:rsid w:val="00C927DF"/>
    <w:rsid w:val="00C95692"/>
    <w:rsid w:val="00C958DE"/>
    <w:rsid w:val="00C95962"/>
    <w:rsid w:val="00C95D49"/>
    <w:rsid w:val="00CA0246"/>
    <w:rsid w:val="00CA0FF0"/>
    <w:rsid w:val="00CA11B0"/>
    <w:rsid w:val="00CA136B"/>
    <w:rsid w:val="00CA64AF"/>
    <w:rsid w:val="00CA6F88"/>
    <w:rsid w:val="00CA74EC"/>
    <w:rsid w:val="00CB038C"/>
    <w:rsid w:val="00CB3D38"/>
    <w:rsid w:val="00CB5164"/>
    <w:rsid w:val="00CB620D"/>
    <w:rsid w:val="00CC3297"/>
    <w:rsid w:val="00CC6137"/>
    <w:rsid w:val="00CD3139"/>
    <w:rsid w:val="00CD5BA2"/>
    <w:rsid w:val="00CE0729"/>
    <w:rsid w:val="00CE239C"/>
    <w:rsid w:val="00CE392B"/>
    <w:rsid w:val="00CE75E5"/>
    <w:rsid w:val="00CF5FDF"/>
    <w:rsid w:val="00CF7FF2"/>
    <w:rsid w:val="00D001E9"/>
    <w:rsid w:val="00D01280"/>
    <w:rsid w:val="00D01542"/>
    <w:rsid w:val="00D03E94"/>
    <w:rsid w:val="00D04568"/>
    <w:rsid w:val="00D05B81"/>
    <w:rsid w:val="00D10923"/>
    <w:rsid w:val="00D1585A"/>
    <w:rsid w:val="00D17C31"/>
    <w:rsid w:val="00D2137A"/>
    <w:rsid w:val="00D22FE0"/>
    <w:rsid w:val="00D252EA"/>
    <w:rsid w:val="00D267BD"/>
    <w:rsid w:val="00D27AE3"/>
    <w:rsid w:val="00D27F88"/>
    <w:rsid w:val="00D3144F"/>
    <w:rsid w:val="00D31A80"/>
    <w:rsid w:val="00D3276B"/>
    <w:rsid w:val="00D3381D"/>
    <w:rsid w:val="00D37A9B"/>
    <w:rsid w:val="00D40CE8"/>
    <w:rsid w:val="00D435CA"/>
    <w:rsid w:val="00D457EF"/>
    <w:rsid w:val="00D50861"/>
    <w:rsid w:val="00D52B73"/>
    <w:rsid w:val="00D52C45"/>
    <w:rsid w:val="00D530A7"/>
    <w:rsid w:val="00D5355C"/>
    <w:rsid w:val="00D55092"/>
    <w:rsid w:val="00D55C2F"/>
    <w:rsid w:val="00D61C7A"/>
    <w:rsid w:val="00D61E24"/>
    <w:rsid w:val="00D64A01"/>
    <w:rsid w:val="00D70312"/>
    <w:rsid w:val="00D722A9"/>
    <w:rsid w:val="00D72C95"/>
    <w:rsid w:val="00D734C6"/>
    <w:rsid w:val="00D73A47"/>
    <w:rsid w:val="00D8089A"/>
    <w:rsid w:val="00D80A84"/>
    <w:rsid w:val="00D81044"/>
    <w:rsid w:val="00D83866"/>
    <w:rsid w:val="00D903B5"/>
    <w:rsid w:val="00D91611"/>
    <w:rsid w:val="00D93ED7"/>
    <w:rsid w:val="00D94DD5"/>
    <w:rsid w:val="00DA0061"/>
    <w:rsid w:val="00DB0778"/>
    <w:rsid w:val="00DB2C76"/>
    <w:rsid w:val="00DB5C41"/>
    <w:rsid w:val="00DC0A7B"/>
    <w:rsid w:val="00DC2B72"/>
    <w:rsid w:val="00DC3062"/>
    <w:rsid w:val="00DC38EA"/>
    <w:rsid w:val="00DC4894"/>
    <w:rsid w:val="00DD073F"/>
    <w:rsid w:val="00DD3B2B"/>
    <w:rsid w:val="00DD3C10"/>
    <w:rsid w:val="00DD4FB2"/>
    <w:rsid w:val="00DD6641"/>
    <w:rsid w:val="00DE3830"/>
    <w:rsid w:val="00DE516C"/>
    <w:rsid w:val="00DF05E1"/>
    <w:rsid w:val="00DF1A6B"/>
    <w:rsid w:val="00DF6B5A"/>
    <w:rsid w:val="00DF7A3B"/>
    <w:rsid w:val="00E034BC"/>
    <w:rsid w:val="00E03EA6"/>
    <w:rsid w:val="00E0421C"/>
    <w:rsid w:val="00E048FC"/>
    <w:rsid w:val="00E05C64"/>
    <w:rsid w:val="00E06BB0"/>
    <w:rsid w:val="00E06D07"/>
    <w:rsid w:val="00E12253"/>
    <w:rsid w:val="00E1326D"/>
    <w:rsid w:val="00E13463"/>
    <w:rsid w:val="00E23FF0"/>
    <w:rsid w:val="00E31994"/>
    <w:rsid w:val="00E328D3"/>
    <w:rsid w:val="00E358B9"/>
    <w:rsid w:val="00E415BD"/>
    <w:rsid w:val="00E4184F"/>
    <w:rsid w:val="00E50913"/>
    <w:rsid w:val="00E5115D"/>
    <w:rsid w:val="00E524AE"/>
    <w:rsid w:val="00E53462"/>
    <w:rsid w:val="00E61D60"/>
    <w:rsid w:val="00E62584"/>
    <w:rsid w:val="00E669C2"/>
    <w:rsid w:val="00E71392"/>
    <w:rsid w:val="00E71B44"/>
    <w:rsid w:val="00E72A36"/>
    <w:rsid w:val="00E73635"/>
    <w:rsid w:val="00E7390A"/>
    <w:rsid w:val="00E7665C"/>
    <w:rsid w:val="00E77BB2"/>
    <w:rsid w:val="00E77CF1"/>
    <w:rsid w:val="00E77DC9"/>
    <w:rsid w:val="00E82D09"/>
    <w:rsid w:val="00E83E41"/>
    <w:rsid w:val="00E87DD4"/>
    <w:rsid w:val="00E91B7A"/>
    <w:rsid w:val="00E939C2"/>
    <w:rsid w:val="00E93EAB"/>
    <w:rsid w:val="00E94663"/>
    <w:rsid w:val="00E94C89"/>
    <w:rsid w:val="00E95074"/>
    <w:rsid w:val="00E95996"/>
    <w:rsid w:val="00E97A48"/>
    <w:rsid w:val="00EA14A9"/>
    <w:rsid w:val="00EA1668"/>
    <w:rsid w:val="00EA5B8B"/>
    <w:rsid w:val="00EA5C3F"/>
    <w:rsid w:val="00EA6063"/>
    <w:rsid w:val="00EA7977"/>
    <w:rsid w:val="00EA7E6E"/>
    <w:rsid w:val="00EB0030"/>
    <w:rsid w:val="00EB057D"/>
    <w:rsid w:val="00EB0638"/>
    <w:rsid w:val="00EB11F7"/>
    <w:rsid w:val="00EB2DE2"/>
    <w:rsid w:val="00EB4672"/>
    <w:rsid w:val="00EC0D5D"/>
    <w:rsid w:val="00EC1BF2"/>
    <w:rsid w:val="00EC37A8"/>
    <w:rsid w:val="00EC3AFA"/>
    <w:rsid w:val="00EC7DCD"/>
    <w:rsid w:val="00ED0C6A"/>
    <w:rsid w:val="00ED1769"/>
    <w:rsid w:val="00ED5B39"/>
    <w:rsid w:val="00EE67AF"/>
    <w:rsid w:val="00EF10A7"/>
    <w:rsid w:val="00EF1401"/>
    <w:rsid w:val="00EF28E2"/>
    <w:rsid w:val="00EF33AF"/>
    <w:rsid w:val="00EF43BE"/>
    <w:rsid w:val="00EF5261"/>
    <w:rsid w:val="00EF5265"/>
    <w:rsid w:val="00EF5C9B"/>
    <w:rsid w:val="00F00AB9"/>
    <w:rsid w:val="00F01103"/>
    <w:rsid w:val="00F0305C"/>
    <w:rsid w:val="00F032D5"/>
    <w:rsid w:val="00F058AA"/>
    <w:rsid w:val="00F05A99"/>
    <w:rsid w:val="00F064C4"/>
    <w:rsid w:val="00F079BF"/>
    <w:rsid w:val="00F12AD5"/>
    <w:rsid w:val="00F13965"/>
    <w:rsid w:val="00F17660"/>
    <w:rsid w:val="00F2029D"/>
    <w:rsid w:val="00F20B03"/>
    <w:rsid w:val="00F2228C"/>
    <w:rsid w:val="00F22D28"/>
    <w:rsid w:val="00F267FD"/>
    <w:rsid w:val="00F33FC6"/>
    <w:rsid w:val="00F430B6"/>
    <w:rsid w:val="00F44260"/>
    <w:rsid w:val="00F555D2"/>
    <w:rsid w:val="00F600E9"/>
    <w:rsid w:val="00F61EAE"/>
    <w:rsid w:val="00F642FF"/>
    <w:rsid w:val="00F64657"/>
    <w:rsid w:val="00F65A2F"/>
    <w:rsid w:val="00F66E66"/>
    <w:rsid w:val="00F673B4"/>
    <w:rsid w:val="00F743C0"/>
    <w:rsid w:val="00F7466D"/>
    <w:rsid w:val="00F74EAF"/>
    <w:rsid w:val="00F77507"/>
    <w:rsid w:val="00F80DA0"/>
    <w:rsid w:val="00F869D8"/>
    <w:rsid w:val="00F87902"/>
    <w:rsid w:val="00F91553"/>
    <w:rsid w:val="00F95A4D"/>
    <w:rsid w:val="00FA359C"/>
    <w:rsid w:val="00FB2184"/>
    <w:rsid w:val="00FB26E0"/>
    <w:rsid w:val="00FB2B68"/>
    <w:rsid w:val="00FB3617"/>
    <w:rsid w:val="00FB38D0"/>
    <w:rsid w:val="00FB4744"/>
    <w:rsid w:val="00FC0AF6"/>
    <w:rsid w:val="00FC0F47"/>
    <w:rsid w:val="00FC4277"/>
    <w:rsid w:val="00FC5107"/>
    <w:rsid w:val="00FD1728"/>
    <w:rsid w:val="00FD2134"/>
    <w:rsid w:val="00FD2E89"/>
    <w:rsid w:val="00FD3CB4"/>
    <w:rsid w:val="00FD3F88"/>
    <w:rsid w:val="00FD4EF9"/>
    <w:rsid w:val="00FD75E6"/>
    <w:rsid w:val="00FD7D96"/>
    <w:rsid w:val="00FE30E9"/>
    <w:rsid w:val="00FE3BEB"/>
    <w:rsid w:val="00FE729C"/>
    <w:rsid w:val="00FF0DAA"/>
    <w:rsid w:val="00FF38C2"/>
    <w:rsid w:val="00FF567C"/>
    <w:rsid w:val="00FF68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endarrowwidth="wide" endarrowlength="long"/>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28"/>
    <w:rPr>
      <w:rFonts w:ascii="Calibri" w:eastAsia="Calibri" w:hAnsi="Calibri" w:cs="Times New Roman"/>
    </w:rPr>
  </w:style>
  <w:style w:type="paragraph" w:styleId="Ttulo1">
    <w:name w:val="heading 1"/>
    <w:basedOn w:val="Normal"/>
    <w:next w:val="Normal"/>
    <w:link w:val="Ttulo1Car"/>
    <w:qFormat/>
    <w:rsid w:val="004D58B9"/>
    <w:pPr>
      <w:keepNext/>
      <w:spacing w:before="240" w:after="60" w:line="240" w:lineRule="auto"/>
      <w:outlineLvl w:val="0"/>
    </w:pPr>
    <w:rPr>
      <w:rFonts w:ascii="Arial" w:eastAsia="Times New Roman" w:hAnsi="Arial" w:cs="Arial"/>
      <w:b/>
      <w:bCs/>
      <w:kern w:val="32"/>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845"/>
    <w:pPr>
      <w:ind w:left="720"/>
      <w:contextualSpacing/>
    </w:pPr>
  </w:style>
  <w:style w:type="paragraph" w:styleId="Encabezado">
    <w:name w:val="header"/>
    <w:basedOn w:val="Normal"/>
    <w:link w:val="EncabezadoCar"/>
    <w:unhideWhenUsed/>
    <w:rsid w:val="00E669C2"/>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E669C2"/>
  </w:style>
  <w:style w:type="paragraph" w:styleId="Piedepgina">
    <w:name w:val="footer"/>
    <w:basedOn w:val="Normal"/>
    <w:link w:val="PiedepginaCar"/>
    <w:uiPriority w:val="99"/>
    <w:unhideWhenUsed/>
    <w:rsid w:val="00E669C2"/>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E669C2"/>
  </w:style>
  <w:style w:type="table" w:styleId="Tablaconcuadrcula">
    <w:name w:val="Table Grid"/>
    <w:basedOn w:val="Tablanormal"/>
    <w:rsid w:val="00A05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56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428"/>
    <w:rPr>
      <w:rFonts w:ascii="Tahoma" w:eastAsia="Calibri" w:hAnsi="Tahoma" w:cs="Tahoma"/>
      <w:sz w:val="16"/>
      <w:szCs w:val="16"/>
    </w:rPr>
  </w:style>
  <w:style w:type="character" w:styleId="Nmerodepgina">
    <w:name w:val="page number"/>
    <w:basedOn w:val="Fuentedeprrafopredeter"/>
    <w:unhideWhenUsed/>
    <w:rsid w:val="00AF3F09"/>
    <w:rPr>
      <w:rFonts w:eastAsiaTheme="minorEastAsia" w:cstheme="minorBidi"/>
      <w:bCs w:val="0"/>
      <w:iCs w:val="0"/>
      <w:szCs w:val="22"/>
      <w:lang w:val="es-ES"/>
    </w:rPr>
  </w:style>
  <w:style w:type="paragraph" w:styleId="NormalWeb">
    <w:name w:val="Normal (Web)"/>
    <w:basedOn w:val="Normal"/>
    <w:uiPriority w:val="99"/>
    <w:semiHidden/>
    <w:unhideWhenUsed/>
    <w:rsid w:val="00827B98"/>
    <w:rPr>
      <w:rFonts w:ascii="Times New Roman" w:hAnsi="Times New Roman"/>
      <w:sz w:val="24"/>
      <w:szCs w:val="24"/>
    </w:rPr>
  </w:style>
  <w:style w:type="character" w:styleId="Hipervnculo">
    <w:name w:val="Hyperlink"/>
    <w:basedOn w:val="Fuentedeprrafopredeter"/>
    <w:uiPriority w:val="99"/>
    <w:unhideWhenUsed/>
    <w:rsid w:val="00FB2184"/>
    <w:rPr>
      <w:color w:val="0000FF" w:themeColor="hyperlink"/>
      <w:u w:val="single"/>
    </w:rPr>
  </w:style>
  <w:style w:type="character" w:customStyle="1" w:styleId="Ttulo1Car">
    <w:name w:val="Título 1 Car"/>
    <w:basedOn w:val="Fuentedeprrafopredeter"/>
    <w:link w:val="Ttulo1"/>
    <w:rsid w:val="004D58B9"/>
    <w:rPr>
      <w:rFonts w:ascii="Arial" w:eastAsia="Times New Roman" w:hAnsi="Arial" w:cs="Arial"/>
      <w:b/>
      <w:bCs/>
      <w:kern w:val="32"/>
      <w:sz w:val="32"/>
      <w:szCs w:val="32"/>
      <w:lang w:eastAsia="es-MX"/>
    </w:rPr>
  </w:style>
  <w:style w:type="paragraph" w:styleId="Textoindependiente">
    <w:name w:val="Body Text"/>
    <w:basedOn w:val="Normal"/>
    <w:link w:val="TextoindependienteCar"/>
    <w:rsid w:val="004D58B9"/>
    <w:pPr>
      <w:autoSpaceDE w:val="0"/>
      <w:autoSpaceDN w:val="0"/>
      <w:adjustRightInd w:val="0"/>
      <w:spacing w:after="0" w:line="240" w:lineRule="auto"/>
      <w:jc w:val="both"/>
    </w:pPr>
    <w:rPr>
      <w:rFonts w:ascii="Arial" w:eastAsia="Times New Roman" w:hAnsi="Arial" w:cs="Arial"/>
      <w:color w:val="000000"/>
      <w:sz w:val="24"/>
      <w:szCs w:val="48"/>
      <w:lang w:val="es-CO" w:eastAsia="es-ES"/>
    </w:rPr>
  </w:style>
  <w:style w:type="character" w:customStyle="1" w:styleId="TextoindependienteCar">
    <w:name w:val="Texto independiente Car"/>
    <w:basedOn w:val="Fuentedeprrafopredeter"/>
    <w:link w:val="Textoindependiente"/>
    <w:rsid w:val="004D58B9"/>
    <w:rPr>
      <w:rFonts w:ascii="Arial" w:eastAsia="Times New Roman" w:hAnsi="Arial" w:cs="Arial"/>
      <w:color w:val="000000"/>
      <w:sz w:val="24"/>
      <w:szCs w:val="48"/>
      <w:lang w:val="es-CO" w:eastAsia="es-ES"/>
    </w:rPr>
  </w:style>
  <w:style w:type="paragraph" w:styleId="Encabezadodemensaje">
    <w:name w:val="Message Header"/>
    <w:basedOn w:val="Normal"/>
    <w:link w:val="EncabezadodemensajeCar"/>
    <w:rsid w:val="004D58B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4D58B9"/>
    <w:rPr>
      <w:rFonts w:ascii="Arial" w:eastAsia="Times New Roman" w:hAnsi="Arial" w:cs="Arial"/>
      <w:sz w:val="24"/>
      <w:szCs w:val="24"/>
      <w:shd w:val="pct20" w:color="auto" w:fill="auto"/>
      <w:lang w:eastAsia="es-ES"/>
    </w:rPr>
  </w:style>
  <w:style w:type="paragraph" w:styleId="Sinespaciado">
    <w:name w:val="No Spacing"/>
    <w:uiPriority w:val="1"/>
    <w:qFormat/>
    <w:rsid w:val="00EC0D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28"/>
    <w:rPr>
      <w:rFonts w:ascii="Calibri" w:eastAsia="Calibri" w:hAnsi="Calibri" w:cs="Times New Roman"/>
    </w:rPr>
  </w:style>
  <w:style w:type="paragraph" w:styleId="Ttulo1">
    <w:name w:val="heading 1"/>
    <w:basedOn w:val="Normal"/>
    <w:next w:val="Normal"/>
    <w:link w:val="Ttulo1Car"/>
    <w:qFormat/>
    <w:rsid w:val="004D58B9"/>
    <w:pPr>
      <w:keepNext/>
      <w:spacing w:before="240" w:after="60" w:line="240" w:lineRule="auto"/>
      <w:outlineLvl w:val="0"/>
    </w:pPr>
    <w:rPr>
      <w:rFonts w:ascii="Arial" w:eastAsia="Times New Roman" w:hAnsi="Arial" w:cs="Arial"/>
      <w:b/>
      <w:bCs/>
      <w:kern w:val="32"/>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845"/>
    <w:pPr>
      <w:ind w:left="720"/>
      <w:contextualSpacing/>
    </w:pPr>
  </w:style>
  <w:style w:type="paragraph" w:styleId="Encabezado">
    <w:name w:val="header"/>
    <w:basedOn w:val="Normal"/>
    <w:link w:val="EncabezadoCar"/>
    <w:unhideWhenUsed/>
    <w:rsid w:val="00E669C2"/>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E669C2"/>
  </w:style>
  <w:style w:type="paragraph" w:styleId="Piedepgina">
    <w:name w:val="footer"/>
    <w:basedOn w:val="Normal"/>
    <w:link w:val="PiedepginaCar"/>
    <w:uiPriority w:val="99"/>
    <w:unhideWhenUsed/>
    <w:rsid w:val="00E669C2"/>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E669C2"/>
  </w:style>
  <w:style w:type="table" w:styleId="Tablaconcuadrcula">
    <w:name w:val="Table Grid"/>
    <w:basedOn w:val="Tablanormal"/>
    <w:rsid w:val="00A05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56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428"/>
    <w:rPr>
      <w:rFonts w:ascii="Tahoma" w:eastAsia="Calibri" w:hAnsi="Tahoma" w:cs="Tahoma"/>
      <w:sz w:val="16"/>
      <w:szCs w:val="16"/>
    </w:rPr>
  </w:style>
  <w:style w:type="character" w:styleId="Nmerodepgina">
    <w:name w:val="page number"/>
    <w:basedOn w:val="Fuentedeprrafopredeter"/>
    <w:unhideWhenUsed/>
    <w:rsid w:val="00AF3F09"/>
    <w:rPr>
      <w:rFonts w:eastAsiaTheme="minorEastAsia" w:cstheme="minorBidi"/>
      <w:bCs w:val="0"/>
      <w:iCs w:val="0"/>
      <w:szCs w:val="22"/>
      <w:lang w:val="es-ES"/>
    </w:rPr>
  </w:style>
  <w:style w:type="paragraph" w:styleId="NormalWeb">
    <w:name w:val="Normal (Web)"/>
    <w:basedOn w:val="Normal"/>
    <w:uiPriority w:val="99"/>
    <w:semiHidden/>
    <w:unhideWhenUsed/>
    <w:rsid w:val="00827B98"/>
    <w:rPr>
      <w:rFonts w:ascii="Times New Roman" w:hAnsi="Times New Roman"/>
      <w:sz w:val="24"/>
      <w:szCs w:val="24"/>
    </w:rPr>
  </w:style>
  <w:style w:type="character" w:styleId="Hipervnculo">
    <w:name w:val="Hyperlink"/>
    <w:basedOn w:val="Fuentedeprrafopredeter"/>
    <w:uiPriority w:val="99"/>
    <w:unhideWhenUsed/>
    <w:rsid w:val="00FB2184"/>
    <w:rPr>
      <w:color w:val="0000FF" w:themeColor="hyperlink"/>
      <w:u w:val="single"/>
    </w:rPr>
  </w:style>
  <w:style w:type="character" w:customStyle="1" w:styleId="Ttulo1Car">
    <w:name w:val="Título 1 Car"/>
    <w:basedOn w:val="Fuentedeprrafopredeter"/>
    <w:link w:val="Ttulo1"/>
    <w:rsid w:val="004D58B9"/>
    <w:rPr>
      <w:rFonts w:ascii="Arial" w:eastAsia="Times New Roman" w:hAnsi="Arial" w:cs="Arial"/>
      <w:b/>
      <w:bCs/>
      <w:kern w:val="32"/>
      <w:sz w:val="32"/>
      <w:szCs w:val="32"/>
      <w:lang w:eastAsia="es-MX"/>
    </w:rPr>
  </w:style>
  <w:style w:type="paragraph" w:styleId="Textoindependiente">
    <w:name w:val="Body Text"/>
    <w:basedOn w:val="Normal"/>
    <w:link w:val="TextoindependienteCar"/>
    <w:rsid w:val="004D58B9"/>
    <w:pPr>
      <w:autoSpaceDE w:val="0"/>
      <w:autoSpaceDN w:val="0"/>
      <w:adjustRightInd w:val="0"/>
      <w:spacing w:after="0" w:line="240" w:lineRule="auto"/>
      <w:jc w:val="both"/>
    </w:pPr>
    <w:rPr>
      <w:rFonts w:ascii="Arial" w:eastAsia="Times New Roman" w:hAnsi="Arial" w:cs="Arial"/>
      <w:color w:val="000000"/>
      <w:sz w:val="24"/>
      <w:szCs w:val="48"/>
      <w:lang w:val="es-CO" w:eastAsia="es-ES"/>
    </w:rPr>
  </w:style>
  <w:style w:type="character" w:customStyle="1" w:styleId="TextoindependienteCar">
    <w:name w:val="Texto independiente Car"/>
    <w:basedOn w:val="Fuentedeprrafopredeter"/>
    <w:link w:val="Textoindependiente"/>
    <w:rsid w:val="004D58B9"/>
    <w:rPr>
      <w:rFonts w:ascii="Arial" w:eastAsia="Times New Roman" w:hAnsi="Arial" w:cs="Arial"/>
      <w:color w:val="000000"/>
      <w:sz w:val="24"/>
      <w:szCs w:val="48"/>
      <w:lang w:val="es-CO" w:eastAsia="es-ES"/>
    </w:rPr>
  </w:style>
  <w:style w:type="paragraph" w:styleId="Encabezadodemensaje">
    <w:name w:val="Message Header"/>
    <w:basedOn w:val="Normal"/>
    <w:link w:val="EncabezadodemensajeCar"/>
    <w:rsid w:val="004D58B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4D58B9"/>
    <w:rPr>
      <w:rFonts w:ascii="Arial" w:eastAsia="Times New Roman" w:hAnsi="Arial" w:cs="Arial"/>
      <w:sz w:val="24"/>
      <w:szCs w:val="24"/>
      <w:shd w:val="pct20" w:color="auto" w:fill="auto"/>
      <w:lang w:eastAsia="es-ES"/>
    </w:rPr>
  </w:style>
  <w:style w:type="paragraph" w:styleId="Sinespaciado">
    <w:name w:val="No Spacing"/>
    <w:uiPriority w:val="1"/>
    <w:qFormat/>
    <w:rsid w:val="00EC0D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7866">
      <w:bodyDiv w:val="1"/>
      <w:marLeft w:val="0"/>
      <w:marRight w:val="0"/>
      <w:marTop w:val="0"/>
      <w:marBottom w:val="0"/>
      <w:divBdr>
        <w:top w:val="none" w:sz="0" w:space="0" w:color="auto"/>
        <w:left w:val="none" w:sz="0" w:space="0" w:color="auto"/>
        <w:bottom w:val="none" w:sz="0" w:space="0" w:color="auto"/>
        <w:right w:val="none" w:sz="0" w:space="0" w:color="auto"/>
      </w:divBdr>
    </w:div>
    <w:div w:id="445658133">
      <w:bodyDiv w:val="1"/>
      <w:marLeft w:val="0"/>
      <w:marRight w:val="0"/>
      <w:marTop w:val="0"/>
      <w:marBottom w:val="0"/>
      <w:divBdr>
        <w:top w:val="none" w:sz="0" w:space="0" w:color="auto"/>
        <w:left w:val="none" w:sz="0" w:space="0" w:color="auto"/>
        <w:bottom w:val="none" w:sz="0" w:space="0" w:color="auto"/>
        <w:right w:val="none" w:sz="0" w:space="0" w:color="auto"/>
      </w:divBdr>
    </w:div>
    <w:div w:id="838228159">
      <w:bodyDiv w:val="1"/>
      <w:marLeft w:val="0"/>
      <w:marRight w:val="0"/>
      <w:marTop w:val="0"/>
      <w:marBottom w:val="0"/>
      <w:divBdr>
        <w:top w:val="none" w:sz="0" w:space="0" w:color="auto"/>
        <w:left w:val="none" w:sz="0" w:space="0" w:color="auto"/>
        <w:bottom w:val="none" w:sz="0" w:space="0" w:color="auto"/>
        <w:right w:val="none" w:sz="0" w:space="0" w:color="auto"/>
      </w:divBdr>
    </w:div>
    <w:div w:id="958924004">
      <w:bodyDiv w:val="1"/>
      <w:marLeft w:val="0"/>
      <w:marRight w:val="0"/>
      <w:marTop w:val="0"/>
      <w:marBottom w:val="0"/>
      <w:divBdr>
        <w:top w:val="none" w:sz="0" w:space="0" w:color="auto"/>
        <w:left w:val="none" w:sz="0" w:space="0" w:color="auto"/>
        <w:bottom w:val="none" w:sz="0" w:space="0" w:color="auto"/>
        <w:right w:val="none" w:sz="0" w:space="0" w:color="auto"/>
      </w:divBdr>
    </w:div>
    <w:div w:id="18522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macen@famo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E78E-108F-4D15-AD6F-4A02CD9B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1909</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FAMOC DEPANEL S.A.</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dc:creator>
  <cp:lastModifiedBy>Asistente Calidad</cp:lastModifiedBy>
  <cp:revision>2</cp:revision>
  <cp:lastPrinted>2020-11-18T16:43:00Z</cp:lastPrinted>
  <dcterms:created xsi:type="dcterms:W3CDTF">2021-01-22T17:48:00Z</dcterms:created>
  <dcterms:modified xsi:type="dcterms:W3CDTF">2021-01-22T17:48:00Z</dcterms:modified>
</cp:coreProperties>
</file>